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794" w:rsidRDefault="00DB0698" w:rsidP="00AE6794">
      <w:pPr>
        <w:keepNext/>
        <w:tabs>
          <w:tab w:val="left" w:pos="1418"/>
          <w:tab w:val="left" w:pos="2127"/>
        </w:tabs>
        <w:ind w:right="-1"/>
        <w:outlineLvl w:val="1"/>
        <w:rPr>
          <w:bCs/>
          <w:color w:val="FF0000"/>
          <w:sz w:val="26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10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</w:t>
      </w:r>
      <w:r w:rsidR="00AE6794">
        <w:rPr>
          <w:noProof/>
          <w:color w:val="FF0000"/>
          <w:sz w:val="26"/>
          <w:szCs w:val="20"/>
          <w:lang w:eastAsia="ru-RU"/>
        </w:rPr>
        <w:drawing>
          <wp:inline distT="0" distB="0" distL="0" distR="0">
            <wp:extent cx="508000" cy="590578"/>
            <wp:effectExtent l="0" t="0" r="6350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85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767" w:rsidRPr="00AE6794" w:rsidRDefault="003D6767" w:rsidP="00DB0A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7F41" w:rsidRPr="003D6767" w:rsidRDefault="002E7F41" w:rsidP="00AE6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67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</w:t>
      </w:r>
    </w:p>
    <w:p w:rsidR="002E7F41" w:rsidRPr="003D6767" w:rsidRDefault="00AF068F" w:rsidP="00EC5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КАЛАЧЁВСКОГО</w:t>
      </w:r>
      <w:r w:rsidR="002E7F41" w:rsidRPr="003D67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</w:t>
      </w:r>
    </w:p>
    <w:p w:rsidR="002E7F41" w:rsidRPr="003D6767" w:rsidRDefault="00AF068F" w:rsidP="00EC5B94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ВОЛГОГРАДСКОЙ</w:t>
      </w:r>
      <w:r w:rsidR="002E7F41" w:rsidRPr="003D67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</w:t>
      </w:r>
    </w:p>
    <w:p w:rsidR="002E7F41" w:rsidRPr="003D6767" w:rsidRDefault="002E7F41" w:rsidP="00EC5B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76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15025" cy="66675"/>
            <wp:effectExtent l="19050" t="0" r="9525" b="0"/>
            <wp:docPr id="3" name="Рисунок 1" descr="C:\Users\ADM\AppData\Local\Temp\ksohtml\wpsAF46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\AppData\Local\Temp\ksohtml\wpsAF46.tm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794" w:rsidRDefault="00AE6794" w:rsidP="00EC5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F41" w:rsidRPr="0077132C" w:rsidRDefault="005D423F" w:rsidP="00EC5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E</w:t>
      </w:r>
    </w:p>
    <w:p w:rsidR="002E7F41" w:rsidRPr="003D6767" w:rsidRDefault="002E7F41" w:rsidP="00EC5B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E6794" w:rsidRPr="00AE6794" w:rsidRDefault="00AB3A6A" w:rsidP="00AE6794">
      <w:pPr>
        <w:ind w:left="-284" w:right="-143" w:firstLine="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 19  декабря  2018 г.    №  1342</w:t>
      </w:r>
    </w:p>
    <w:p w:rsidR="002E7F41" w:rsidRPr="003D6767" w:rsidRDefault="002E7F41" w:rsidP="00EC5B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7F41" w:rsidRPr="003D6767" w:rsidRDefault="003D6767" w:rsidP="001F38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B0A75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 w:rsidR="00F104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1C23">
        <w:rPr>
          <w:rFonts w:ascii="Times New Roman" w:hAnsi="Times New Roman" w:cs="Times New Roman"/>
          <w:b/>
          <w:sz w:val="28"/>
          <w:szCs w:val="28"/>
        </w:rPr>
        <w:t>П</w:t>
      </w:r>
      <w:r w:rsidR="002E7F41" w:rsidRPr="003D6767">
        <w:rPr>
          <w:rFonts w:ascii="Times New Roman" w:hAnsi="Times New Roman" w:cs="Times New Roman"/>
          <w:b/>
          <w:sz w:val="28"/>
          <w:szCs w:val="28"/>
        </w:rPr>
        <w:t xml:space="preserve">рограммы </w:t>
      </w:r>
      <w:r w:rsidR="006C1C23">
        <w:rPr>
          <w:rFonts w:ascii="Times New Roman" w:hAnsi="Times New Roman" w:cs="Times New Roman"/>
          <w:b/>
          <w:sz w:val="28"/>
          <w:szCs w:val="28"/>
        </w:rPr>
        <w:t>комплексного развития социальной инфраструктуры</w:t>
      </w:r>
      <w:r w:rsidR="00AB3A6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74C8A">
        <w:rPr>
          <w:rFonts w:ascii="Times New Roman" w:hAnsi="Times New Roman" w:cs="Times New Roman"/>
          <w:b/>
          <w:sz w:val="28"/>
          <w:szCs w:val="28"/>
        </w:rPr>
        <w:t>Бузинов</w:t>
      </w:r>
      <w:r w:rsidR="00164E15">
        <w:rPr>
          <w:rFonts w:ascii="Times New Roman" w:hAnsi="Times New Roman" w:cs="Times New Roman"/>
          <w:b/>
          <w:sz w:val="28"/>
          <w:szCs w:val="28"/>
        </w:rPr>
        <w:t>ского</w:t>
      </w:r>
      <w:r w:rsidR="00AB3A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7F41" w:rsidRPr="003D6767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6C1C23">
        <w:rPr>
          <w:rFonts w:ascii="Times New Roman" w:hAnsi="Times New Roman" w:cs="Times New Roman"/>
          <w:b/>
          <w:sz w:val="28"/>
          <w:szCs w:val="28"/>
        </w:rPr>
        <w:t xml:space="preserve"> Калачевского  муниципального</w:t>
      </w:r>
      <w:r w:rsidR="002E7F41" w:rsidRPr="003D6767">
        <w:rPr>
          <w:rFonts w:ascii="Times New Roman" w:hAnsi="Times New Roman" w:cs="Times New Roman"/>
          <w:b/>
          <w:sz w:val="28"/>
          <w:szCs w:val="28"/>
        </w:rPr>
        <w:t xml:space="preserve"> райо</w:t>
      </w:r>
      <w:r w:rsidR="00164E15">
        <w:rPr>
          <w:rFonts w:ascii="Times New Roman" w:hAnsi="Times New Roman" w:cs="Times New Roman"/>
          <w:b/>
          <w:sz w:val="28"/>
          <w:szCs w:val="28"/>
        </w:rPr>
        <w:t>на Волгоградской области на 2019</w:t>
      </w:r>
      <w:r w:rsidR="002E7F41" w:rsidRPr="003D6767">
        <w:rPr>
          <w:rFonts w:ascii="Times New Roman" w:hAnsi="Times New Roman" w:cs="Times New Roman"/>
          <w:b/>
          <w:sz w:val="28"/>
          <w:szCs w:val="28"/>
        </w:rPr>
        <w:t>-20</w:t>
      </w:r>
      <w:r w:rsidR="00164E15">
        <w:rPr>
          <w:rFonts w:ascii="Times New Roman" w:hAnsi="Times New Roman" w:cs="Times New Roman"/>
          <w:b/>
          <w:sz w:val="28"/>
          <w:szCs w:val="28"/>
        </w:rPr>
        <w:t>30</w:t>
      </w:r>
      <w:r w:rsidR="002E7F41" w:rsidRPr="003D6767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2E7F41" w:rsidRPr="003D6767" w:rsidRDefault="002E7F41" w:rsidP="00EC5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144"/>
        <w:rPr>
          <w:rFonts w:ascii="Times New Roman" w:hAnsi="Times New Roman" w:cs="Times New Roman"/>
          <w:b/>
          <w:spacing w:val="-3"/>
          <w:sz w:val="28"/>
          <w:szCs w:val="28"/>
        </w:rPr>
      </w:pPr>
    </w:p>
    <w:p w:rsidR="002E7F41" w:rsidRPr="003D6767" w:rsidRDefault="002E7F41" w:rsidP="00EC5B94">
      <w:pPr>
        <w:tabs>
          <w:tab w:val="left" w:pos="720"/>
          <w:tab w:val="left" w:pos="9720"/>
        </w:tabs>
        <w:spacing w:after="0" w:line="240" w:lineRule="auto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E7F41" w:rsidRDefault="002E7F41" w:rsidP="003D67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676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D39FF">
        <w:rPr>
          <w:rFonts w:ascii="Times New Roman" w:hAnsi="Times New Roman" w:cs="Times New Roman"/>
          <w:sz w:val="28"/>
          <w:szCs w:val="28"/>
        </w:rPr>
        <w:t>Градостроительным кодексом Российской Федерации, Федеральным законом от 06 октября 2003 г. №131-ФЗ «Об общих принципах организации местного самоуправления в Российской Федерации», постановлением Правительства Российской Федерации от 01 октября 2015 года №1050 «Об утверждении требований к программам комплексного развития социальной инфраструктуры</w:t>
      </w:r>
      <w:r w:rsidR="00AB3A6A">
        <w:rPr>
          <w:rFonts w:ascii="Times New Roman" w:hAnsi="Times New Roman" w:cs="Times New Roman"/>
          <w:sz w:val="28"/>
          <w:szCs w:val="28"/>
        </w:rPr>
        <w:t xml:space="preserve"> </w:t>
      </w:r>
      <w:r w:rsidR="00F104A6">
        <w:rPr>
          <w:rFonts w:ascii="Times New Roman" w:hAnsi="Times New Roman" w:cs="Times New Roman"/>
          <w:sz w:val="28"/>
          <w:szCs w:val="28"/>
        </w:rPr>
        <w:t xml:space="preserve"> </w:t>
      </w:r>
      <w:r w:rsidR="00AD39FF">
        <w:rPr>
          <w:rFonts w:ascii="Times New Roman" w:hAnsi="Times New Roman" w:cs="Times New Roman"/>
          <w:sz w:val="28"/>
          <w:szCs w:val="28"/>
        </w:rPr>
        <w:t xml:space="preserve">поселений, городских округов», </w:t>
      </w:r>
      <w:r w:rsidR="00AE6794">
        <w:rPr>
          <w:rFonts w:ascii="Times New Roman" w:hAnsi="Times New Roman" w:cs="Times New Roman"/>
          <w:sz w:val="28"/>
          <w:szCs w:val="28"/>
        </w:rPr>
        <w:t>г</w:t>
      </w:r>
      <w:r w:rsidR="00AD39FF">
        <w:rPr>
          <w:rFonts w:ascii="Times New Roman" w:hAnsi="Times New Roman" w:cs="Times New Roman"/>
          <w:sz w:val="28"/>
          <w:szCs w:val="28"/>
        </w:rPr>
        <w:t xml:space="preserve">енеральным планом </w:t>
      </w:r>
      <w:r w:rsidR="00074C8A">
        <w:rPr>
          <w:rFonts w:ascii="Times New Roman" w:hAnsi="Times New Roman" w:cs="Times New Roman"/>
          <w:sz w:val="28"/>
          <w:szCs w:val="28"/>
        </w:rPr>
        <w:t>Бузинов</w:t>
      </w:r>
      <w:r w:rsidR="00164E15">
        <w:rPr>
          <w:rFonts w:ascii="Times New Roman" w:hAnsi="Times New Roman" w:cs="Times New Roman"/>
          <w:sz w:val="28"/>
          <w:szCs w:val="28"/>
        </w:rPr>
        <w:t>ского</w:t>
      </w:r>
      <w:r w:rsidRPr="003D6767">
        <w:rPr>
          <w:rFonts w:ascii="Times New Roman" w:hAnsi="Times New Roman" w:cs="Times New Roman"/>
          <w:sz w:val="28"/>
          <w:szCs w:val="28"/>
        </w:rPr>
        <w:t xml:space="preserve"> сельского поселения Калачевского района Волгоградской области</w:t>
      </w:r>
      <w:r w:rsidR="00AE6794">
        <w:rPr>
          <w:rFonts w:ascii="Times New Roman" w:hAnsi="Times New Roman" w:cs="Times New Roman"/>
          <w:sz w:val="28"/>
          <w:szCs w:val="28"/>
        </w:rPr>
        <w:t>, Уставом  Калачевского муниципального района Волгоградской области</w:t>
      </w:r>
    </w:p>
    <w:p w:rsidR="00AD39FF" w:rsidRPr="003D6767" w:rsidRDefault="00AD39FF" w:rsidP="003D67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39FF" w:rsidRDefault="00AD39FF" w:rsidP="00AD39FF">
      <w:pPr>
        <w:tabs>
          <w:tab w:val="left" w:pos="1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AD39FF">
        <w:rPr>
          <w:rFonts w:ascii="Times New Roman" w:hAnsi="Times New Roman" w:cs="Times New Roman"/>
          <w:b/>
          <w:bCs/>
          <w:sz w:val="28"/>
          <w:szCs w:val="28"/>
        </w:rPr>
        <w:t>п о с т а н о в л я ю:</w:t>
      </w:r>
    </w:p>
    <w:p w:rsidR="00AD39FF" w:rsidRDefault="00DB0A75" w:rsidP="00AD39FF">
      <w:pPr>
        <w:pStyle w:val="a7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3B2A12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A22336">
        <w:rPr>
          <w:rFonts w:ascii="Times New Roman" w:hAnsi="Times New Roman" w:cs="Times New Roman"/>
          <w:sz w:val="28"/>
          <w:szCs w:val="28"/>
        </w:rPr>
        <w:t>п</w:t>
      </w:r>
      <w:r w:rsidR="00741DC9">
        <w:rPr>
          <w:rFonts w:ascii="Times New Roman" w:hAnsi="Times New Roman" w:cs="Times New Roman"/>
          <w:sz w:val="28"/>
          <w:szCs w:val="28"/>
        </w:rPr>
        <w:t>рограмм</w:t>
      </w:r>
      <w:r w:rsidR="00A22336">
        <w:rPr>
          <w:rFonts w:ascii="Times New Roman" w:hAnsi="Times New Roman" w:cs="Times New Roman"/>
          <w:sz w:val="28"/>
          <w:szCs w:val="28"/>
        </w:rPr>
        <w:t xml:space="preserve">у </w:t>
      </w:r>
      <w:r w:rsidR="00741DC9">
        <w:rPr>
          <w:rFonts w:ascii="Times New Roman" w:hAnsi="Times New Roman" w:cs="Times New Roman"/>
          <w:sz w:val="28"/>
          <w:szCs w:val="28"/>
        </w:rPr>
        <w:t xml:space="preserve"> комплексного развития соци</w:t>
      </w:r>
      <w:r w:rsidR="00164E15">
        <w:rPr>
          <w:rFonts w:ascii="Times New Roman" w:hAnsi="Times New Roman" w:cs="Times New Roman"/>
          <w:sz w:val="28"/>
          <w:szCs w:val="28"/>
        </w:rPr>
        <w:t xml:space="preserve">альной инфраструктуры </w:t>
      </w:r>
      <w:r w:rsidR="00F104A6">
        <w:rPr>
          <w:rFonts w:ascii="Times New Roman" w:hAnsi="Times New Roman" w:cs="Times New Roman"/>
          <w:sz w:val="28"/>
          <w:szCs w:val="28"/>
        </w:rPr>
        <w:t xml:space="preserve"> </w:t>
      </w:r>
      <w:r w:rsidR="00074C8A">
        <w:rPr>
          <w:rFonts w:ascii="Times New Roman" w:hAnsi="Times New Roman" w:cs="Times New Roman"/>
          <w:sz w:val="28"/>
          <w:szCs w:val="28"/>
        </w:rPr>
        <w:t>Бузинов</w:t>
      </w:r>
      <w:r w:rsidR="00164E15">
        <w:rPr>
          <w:rFonts w:ascii="Times New Roman" w:hAnsi="Times New Roman" w:cs="Times New Roman"/>
          <w:sz w:val="28"/>
          <w:szCs w:val="28"/>
        </w:rPr>
        <w:t>ского</w:t>
      </w:r>
      <w:r w:rsidR="00F104A6">
        <w:rPr>
          <w:rFonts w:ascii="Times New Roman" w:hAnsi="Times New Roman" w:cs="Times New Roman"/>
          <w:sz w:val="28"/>
          <w:szCs w:val="28"/>
        </w:rPr>
        <w:t xml:space="preserve"> </w:t>
      </w:r>
      <w:r w:rsidR="00741DC9">
        <w:rPr>
          <w:rFonts w:ascii="Times New Roman" w:hAnsi="Times New Roman" w:cs="Times New Roman"/>
          <w:sz w:val="28"/>
          <w:szCs w:val="28"/>
        </w:rPr>
        <w:t xml:space="preserve"> сельского поселения Калачевского муниципального района Во</w:t>
      </w:r>
      <w:r w:rsidR="00164E15">
        <w:rPr>
          <w:rFonts w:ascii="Times New Roman" w:hAnsi="Times New Roman" w:cs="Times New Roman"/>
          <w:sz w:val="28"/>
          <w:szCs w:val="28"/>
        </w:rPr>
        <w:t>лгоградской области на 2019-2030</w:t>
      </w:r>
      <w:r w:rsidR="00741DC9">
        <w:rPr>
          <w:rFonts w:ascii="Times New Roman" w:hAnsi="Times New Roman" w:cs="Times New Roman"/>
          <w:sz w:val="28"/>
          <w:szCs w:val="28"/>
        </w:rPr>
        <w:t xml:space="preserve"> годы</w:t>
      </w:r>
      <w:r w:rsidR="00F104A6">
        <w:rPr>
          <w:rFonts w:ascii="Times New Roman" w:hAnsi="Times New Roman" w:cs="Times New Roman"/>
          <w:sz w:val="28"/>
          <w:szCs w:val="28"/>
        </w:rPr>
        <w:t xml:space="preserve"> </w:t>
      </w:r>
      <w:r w:rsidR="00E30107">
        <w:rPr>
          <w:rFonts w:ascii="Times New Roman" w:hAnsi="Times New Roman" w:cs="Times New Roman"/>
          <w:sz w:val="28"/>
          <w:szCs w:val="28"/>
        </w:rPr>
        <w:t>согласно приложения.</w:t>
      </w:r>
    </w:p>
    <w:p w:rsidR="00AE6794" w:rsidRDefault="00AE6794" w:rsidP="00AE6794">
      <w:pPr>
        <w:pStyle w:val="a7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794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30107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3B2A12">
        <w:rPr>
          <w:rFonts w:ascii="Times New Roman" w:hAnsi="Times New Roman" w:cs="Times New Roman"/>
          <w:sz w:val="28"/>
          <w:szCs w:val="28"/>
        </w:rPr>
        <w:t xml:space="preserve">подлежит   официальному </w:t>
      </w:r>
      <w:r w:rsidR="005D423F">
        <w:rPr>
          <w:rFonts w:ascii="Times New Roman" w:hAnsi="Times New Roman" w:cs="Times New Roman"/>
          <w:sz w:val="28"/>
          <w:szCs w:val="28"/>
        </w:rPr>
        <w:t>опубликовани</w:t>
      </w:r>
      <w:r w:rsidR="003B2A12">
        <w:rPr>
          <w:rFonts w:ascii="Times New Roman" w:hAnsi="Times New Roman" w:cs="Times New Roman"/>
          <w:sz w:val="28"/>
          <w:szCs w:val="28"/>
        </w:rPr>
        <w:t>ю</w:t>
      </w:r>
      <w:r w:rsidRPr="00AE6794">
        <w:rPr>
          <w:rFonts w:ascii="Times New Roman" w:hAnsi="Times New Roman" w:cs="Times New Roman"/>
          <w:sz w:val="28"/>
          <w:szCs w:val="28"/>
        </w:rPr>
        <w:t>.</w:t>
      </w:r>
    </w:p>
    <w:p w:rsidR="00AE6794" w:rsidRPr="00AE6794" w:rsidRDefault="00AE6794" w:rsidP="00E250EB">
      <w:pPr>
        <w:pStyle w:val="a7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794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возложить на  первого заместителя главы Калачевского муниципального района Волгоградской области Н.П. Земскову.</w:t>
      </w:r>
    </w:p>
    <w:p w:rsidR="00AE6794" w:rsidRDefault="00AE6794" w:rsidP="00EC5B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6794" w:rsidRDefault="00AE6794" w:rsidP="00AE6794">
      <w:pPr>
        <w:widowControl w:val="0"/>
        <w:autoSpaceDE w:val="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E6794" w:rsidRDefault="00AE6794" w:rsidP="00AE6794">
      <w:pPr>
        <w:widowControl w:val="0"/>
        <w:autoSpaceDE w:val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E6794">
        <w:rPr>
          <w:rFonts w:ascii="Times New Roman" w:hAnsi="Times New Roman" w:cs="Times New Roman"/>
          <w:b/>
          <w:sz w:val="28"/>
          <w:szCs w:val="28"/>
        </w:rPr>
        <w:t>Глава Калачев</w:t>
      </w:r>
      <w:r>
        <w:rPr>
          <w:rFonts w:ascii="Times New Roman" w:hAnsi="Times New Roman" w:cs="Times New Roman"/>
          <w:b/>
          <w:sz w:val="28"/>
          <w:szCs w:val="28"/>
        </w:rPr>
        <w:t>ского</w:t>
      </w:r>
    </w:p>
    <w:p w:rsidR="001F38E6" w:rsidRPr="00AE6794" w:rsidRDefault="00AE6794" w:rsidP="00AE6794">
      <w:pPr>
        <w:widowControl w:val="0"/>
        <w:autoSpaceDE w:val="0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                                                        П.Н.Харитоненко</w:t>
      </w:r>
    </w:p>
    <w:p w:rsidR="00AE6794" w:rsidRDefault="00AE6794" w:rsidP="001F38E6">
      <w:pPr>
        <w:spacing w:after="0" w:line="240" w:lineRule="auto"/>
        <w:ind w:left="5812" w:right="1302" w:hanging="10"/>
        <w:rPr>
          <w:rFonts w:ascii="Times New Roman" w:hAnsi="Times New Roman" w:cs="Times New Roman"/>
          <w:sz w:val="24"/>
          <w:szCs w:val="24"/>
        </w:rPr>
      </w:pPr>
    </w:p>
    <w:p w:rsidR="00AE6794" w:rsidRDefault="00AE6794" w:rsidP="001F38E6">
      <w:pPr>
        <w:spacing w:after="0" w:line="240" w:lineRule="auto"/>
        <w:ind w:left="5812" w:right="1302" w:hanging="10"/>
        <w:rPr>
          <w:rFonts w:ascii="Times New Roman" w:hAnsi="Times New Roman" w:cs="Times New Roman"/>
          <w:sz w:val="24"/>
          <w:szCs w:val="24"/>
        </w:rPr>
      </w:pPr>
    </w:p>
    <w:p w:rsidR="00E30107" w:rsidRDefault="00E30107" w:rsidP="001F38E6">
      <w:pPr>
        <w:spacing w:after="0" w:line="240" w:lineRule="auto"/>
        <w:ind w:left="5812" w:right="1302" w:hanging="10"/>
        <w:rPr>
          <w:rFonts w:ascii="Times New Roman" w:hAnsi="Times New Roman" w:cs="Times New Roman"/>
          <w:sz w:val="24"/>
          <w:szCs w:val="24"/>
        </w:rPr>
      </w:pPr>
    </w:p>
    <w:p w:rsidR="001F38E6" w:rsidRPr="003D6767" w:rsidRDefault="003B2A12" w:rsidP="001F38E6">
      <w:pPr>
        <w:spacing w:after="0" w:line="240" w:lineRule="auto"/>
        <w:ind w:left="5812" w:right="1302" w:hanging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1F38E6" w:rsidRPr="003D6767" w:rsidRDefault="003B2A12" w:rsidP="001F38E6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 </w:t>
      </w:r>
      <w:r w:rsidR="00D514C7">
        <w:rPr>
          <w:rFonts w:ascii="Times New Roman" w:hAnsi="Times New Roman" w:cs="Times New Roman"/>
          <w:sz w:val="24"/>
          <w:szCs w:val="24"/>
        </w:rPr>
        <w:t xml:space="preserve">Постановлению </w:t>
      </w:r>
      <w:r w:rsidR="001F38E6" w:rsidRPr="003D6767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1F38E6" w:rsidRPr="003D6767" w:rsidRDefault="00AF068F" w:rsidP="001F38E6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Калачевского </w:t>
      </w:r>
      <w:r w:rsidR="001F38E6" w:rsidRPr="003D6767">
        <w:rPr>
          <w:rFonts w:ascii="Times New Roman" w:hAnsi="Times New Roman" w:cs="Times New Roman"/>
          <w:sz w:val="24"/>
          <w:szCs w:val="24"/>
        </w:rPr>
        <w:t>муниципального</w:t>
      </w:r>
      <w:r w:rsidR="00F104A6">
        <w:rPr>
          <w:rFonts w:ascii="Times New Roman" w:hAnsi="Times New Roman" w:cs="Times New Roman"/>
          <w:sz w:val="24"/>
          <w:szCs w:val="24"/>
        </w:rPr>
        <w:t xml:space="preserve"> </w:t>
      </w:r>
      <w:r w:rsidR="001F38E6" w:rsidRPr="003D6767">
        <w:rPr>
          <w:rFonts w:ascii="Times New Roman" w:hAnsi="Times New Roman" w:cs="Times New Roman"/>
          <w:sz w:val="24"/>
          <w:szCs w:val="24"/>
        </w:rPr>
        <w:t>района</w:t>
      </w:r>
      <w:r w:rsidR="00F104A6">
        <w:rPr>
          <w:rFonts w:ascii="Times New Roman" w:hAnsi="Times New Roman" w:cs="Times New Roman"/>
          <w:sz w:val="24"/>
          <w:szCs w:val="24"/>
        </w:rPr>
        <w:t xml:space="preserve"> </w:t>
      </w:r>
      <w:r w:rsidR="001F38E6" w:rsidRPr="003D6767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1F38E6" w:rsidRPr="001F38E6" w:rsidRDefault="001F38E6" w:rsidP="001F38E6">
      <w:pPr>
        <w:spacing w:after="0" w:line="240" w:lineRule="auto"/>
        <w:ind w:left="5812" w:right="172" w:hanging="10"/>
        <w:rPr>
          <w:rFonts w:ascii="Times New Roman" w:hAnsi="Times New Roman" w:cs="Times New Roman"/>
          <w:sz w:val="24"/>
          <w:szCs w:val="24"/>
        </w:rPr>
      </w:pPr>
      <w:r w:rsidRPr="001F38E6">
        <w:rPr>
          <w:rFonts w:ascii="Times New Roman" w:hAnsi="Times New Roman" w:cs="Times New Roman"/>
          <w:sz w:val="24"/>
          <w:szCs w:val="24"/>
        </w:rPr>
        <w:t xml:space="preserve">от </w:t>
      </w:r>
      <w:r w:rsidR="00AB3A6A">
        <w:rPr>
          <w:rFonts w:ascii="Times New Roman" w:hAnsi="Times New Roman" w:cs="Times New Roman"/>
          <w:sz w:val="24"/>
          <w:szCs w:val="24"/>
        </w:rPr>
        <w:t xml:space="preserve"> 19.12. </w:t>
      </w:r>
      <w:r w:rsidR="009654B6">
        <w:rPr>
          <w:rFonts w:ascii="Times New Roman" w:hAnsi="Times New Roman" w:cs="Times New Roman"/>
          <w:sz w:val="24"/>
          <w:szCs w:val="24"/>
        </w:rPr>
        <w:t>2018</w:t>
      </w:r>
      <w:r w:rsidRPr="001F38E6">
        <w:rPr>
          <w:rFonts w:ascii="Times New Roman" w:hAnsi="Times New Roman" w:cs="Times New Roman"/>
          <w:sz w:val="24"/>
          <w:szCs w:val="24"/>
        </w:rPr>
        <w:t xml:space="preserve"> №</w:t>
      </w:r>
      <w:r w:rsidR="00AB3A6A">
        <w:rPr>
          <w:rFonts w:ascii="Times New Roman" w:hAnsi="Times New Roman" w:cs="Times New Roman"/>
          <w:sz w:val="24"/>
          <w:szCs w:val="24"/>
        </w:rPr>
        <w:t xml:space="preserve"> 1342</w:t>
      </w:r>
    </w:p>
    <w:p w:rsidR="008D0B26" w:rsidRPr="00105C20" w:rsidRDefault="008D0B26" w:rsidP="00105C20">
      <w:pPr>
        <w:spacing w:after="0" w:line="360" w:lineRule="auto"/>
        <w:ind w:left="5812" w:right="1302" w:hanging="10"/>
        <w:rPr>
          <w:rFonts w:ascii="Times New Roman" w:hAnsi="Times New Roman" w:cs="Times New Roman"/>
          <w:b/>
          <w:sz w:val="24"/>
          <w:szCs w:val="24"/>
        </w:rPr>
      </w:pPr>
    </w:p>
    <w:p w:rsidR="004308A9" w:rsidRPr="00105C20" w:rsidRDefault="004308A9" w:rsidP="00105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7F41" w:rsidRDefault="002E7F41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Pr="00105C20" w:rsidRDefault="001E25F5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308A9" w:rsidRPr="00105C20" w:rsidRDefault="00E3106A" w:rsidP="00166C85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b/>
          <w:sz w:val="24"/>
          <w:szCs w:val="24"/>
        </w:rPr>
        <w:t xml:space="preserve">Программа комплексного развития социальной </w:t>
      </w:r>
      <w:r w:rsidR="00164E15">
        <w:rPr>
          <w:rFonts w:ascii="Times New Roman" w:hAnsi="Times New Roman" w:cs="Times New Roman"/>
          <w:b/>
          <w:sz w:val="24"/>
          <w:szCs w:val="24"/>
        </w:rPr>
        <w:t xml:space="preserve">инфраструктуры </w:t>
      </w:r>
      <w:r w:rsidR="00074C8A">
        <w:rPr>
          <w:rFonts w:ascii="Times New Roman" w:hAnsi="Times New Roman" w:cs="Times New Roman"/>
          <w:b/>
          <w:sz w:val="24"/>
          <w:szCs w:val="24"/>
        </w:rPr>
        <w:t>Бузинов</w:t>
      </w:r>
      <w:r w:rsidR="00164E15">
        <w:rPr>
          <w:rFonts w:ascii="Times New Roman" w:hAnsi="Times New Roman" w:cs="Times New Roman"/>
          <w:b/>
          <w:sz w:val="24"/>
          <w:szCs w:val="24"/>
        </w:rPr>
        <w:t>ского</w:t>
      </w:r>
      <w:r w:rsidRPr="00105C20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Калачевского муниципального района Во</w:t>
      </w:r>
      <w:r w:rsidR="00D514C7">
        <w:rPr>
          <w:rFonts w:ascii="Times New Roman" w:hAnsi="Times New Roman" w:cs="Times New Roman"/>
          <w:b/>
          <w:sz w:val="24"/>
          <w:szCs w:val="24"/>
        </w:rPr>
        <w:t xml:space="preserve">лгоградской области на </w:t>
      </w:r>
      <w:r w:rsidR="00164E15">
        <w:rPr>
          <w:rFonts w:ascii="Times New Roman" w:hAnsi="Times New Roman" w:cs="Times New Roman"/>
          <w:b/>
          <w:sz w:val="24"/>
          <w:szCs w:val="24"/>
        </w:rPr>
        <w:t>2019-2030</w:t>
      </w:r>
      <w:r w:rsidRPr="00105C20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4308A9" w:rsidRPr="00105C20" w:rsidRDefault="004308A9" w:rsidP="00105C20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25F5" w:rsidRDefault="009911A2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ab/>
      </w: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E6794" w:rsidRDefault="00AE6794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794" w:rsidRDefault="00AE6794" w:rsidP="00AE6794">
      <w:pPr>
        <w:autoSpaceDE w:val="0"/>
        <w:autoSpaceDN w:val="0"/>
        <w:adjustRightInd w:val="0"/>
        <w:jc w:val="both"/>
      </w:pPr>
    </w:p>
    <w:p w:rsidR="00AE6794" w:rsidRPr="00AE6794" w:rsidRDefault="00AE6794" w:rsidP="00AE6794">
      <w:pPr>
        <w:rPr>
          <w:b/>
          <w:bCs/>
        </w:rPr>
      </w:pPr>
      <w:r>
        <w:rPr>
          <w:b/>
          <w:bCs/>
        </w:rPr>
        <w:t>Содержание</w:t>
      </w:r>
    </w:p>
    <w:p w:rsidR="00AE6794" w:rsidRDefault="00AE6794" w:rsidP="00AE6794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 Паспорт программы</w:t>
      </w:r>
    </w:p>
    <w:p w:rsidR="00AE6794" w:rsidRDefault="00AE6794" w:rsidP="00AE6794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6794" w:rsidRDefault="00AE6794" w:rsidP="00AE6794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 Характеристика существующего состояния социальной инфраструктуры</w:t>
      </w:r>
    </w:p>
    <w:p w:rsidR="00AE6794" w:rsidRDefault="00AE6794" w:rsidP="00AE6794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6794" w:rsidRDefault="00AE6794" w:rsidP="00AE6794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2.1. Социально-экономическое состоян</w:t>
      </w:r>
      <w:r w:rsidR="003B2A12">
        <w:rPr>
          <w:rFonts w:ascii="Times New Roman" w:hAnsi="Times New Roman" w:cs="Times New Roman"/>
          <w:b/>
          <w:bCs/>
          <w:sz w:val="24"/>
          <w:szCs w:val="24"/>
        </w:rPr>
        <w:t>ие поселения</w:t>
      </w:r>
      <w:r>
        <w:rPr>
          <w:rFonts w:ascii="Times New Roman" w:hAnsi="Times New Roman" w:cs="Times New Roman"/>
          <w:b/>
          <w:bCs/>
          <w:sz w:val="24"/>
          <w:szCs w:val="24"/>
        </w:rPr>
        <w:t>, сведения о градостроительной деятельности на территор</w:t>
      </w:r>
      <w:r w:rsidR="003B2A12">
        <w:rPr>
          <w:rFonts w:ascii="Times New Roman" w:hAnsi="Times New Roman" w:cs="Times New Roman"/>
          <w:b/>
          <w:bCs/>
          <w:sz w:val="24"/>
          <w:szCs w:val="24"/>
        </w:rPr>
        <w:t>ии поселения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E6794" w:rsidRDefault="00AE6794" w:rsidP="00AE6794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 Т</w:t>
      </w:r>
      <w:r w:rsidRPr="008B3AF4">
        <w:rPr>
          <w:rFonts w:ascii="Times New Roman" w:hAnsi="Times New Roman" w:cs="Times New Roman"/>
          <w:b/>
          <w:bCs/>
          <w:sz w:val="24"/>
          <w:szCs w:val="24"/>
        </w:rPr>
        <w:t>ехнико-экономические параметры существующих объектов соци</w:t>
      </w:r>
      <w:r>
        <w:rPr>
          <w:rFonts w:ascii="Times New Roman" w:hAnsi="Times New Roman" w:cs="Times New Roman"/>
          <w:b/>
          <w:bCs/>
          <w:sz w:val="24"/>
          <w:szCs w:val="24"/>
        </w:rPr>
        <w:t>альной инфраструкту</w:t>
      </w:r>
      <w:r w:rsidR="003B2A12">
        <w:rPr>
          <w:rFonts w:ascii="Times New Roman" w:hAnsi="Times New Roman" w:cs="Times New Roman"/>
          <w:b/>
          <w:bCs/>
          <w:sz w:val="24"/>
          <w:szCs w:val="24"/>
        </w:rPr>
        <w:t>ры поселения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B3AF4">
        <w:rPr>
          <w:rFonts w:ascii="Times New Roman" w:hAnsi="Times New Roman" w:cs="Times New Roman"/>
          <w:b/>
          <w:bCs/>
          <w:sz w:val="24"/>
          <w:szCs w:val="24"/>
        </w:rPr>
        <w:t xml:space="preserve"> сложившийся уровень обес</w:t>
      </w:r>
      <w:r w:rsidR="003B2A12">
        <w:rPr>
          <w:rFonts w:ascii="Times New Roman" w:hAnsi="Times New Roman" w:cs="Times New Roman"/>
          <w:b/>
          <w:bCs/>
          <w:sz w:val="24"/>
          <w:szCs w:val="24"/>
        </w:rPr>
        <w:t xml:space="preserve">печенности населения поселения </w:t>
      </w:r>
      <w:r w:rsidRPr="008B3AF4">
        <w:rPr>
          <w:rFonts w:ascii="Times New Roman" w:hAnsi="Times New Roman" w:cs="Times New Roman"/>
          <w:b/>
          <w:bCs/>
          <w:sz w:val="24"/>
          <w:szCs w:val="24"/>
        </w:rPr>
        <w:t xml:space="preserve"> услугами в областях</w:t>
      </w:r>
      <w:r w:rsidR="00F10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образования, здравоохранения, физической культуры и массового спорта и культуры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E6794" w:rsidRDefault="00AE6794" w:rsidP="00AE6794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2.3 П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 xml:space="preserve">рогнозируемый спрос на услуги социальной инфраструктуры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(в соответствии с прогнозом изменения численности и половозрастного состава населения) в областях</w:t>
      </w:r>
      <w:r w:rsidR="00F10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образования, здравоохранения, физической культуры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и массового спорта и культуры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E6794" w:rsidRPr="00AD120C" w:rsidRDefault="00AE6794" w:rsidP="00AE6794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2.4. Оценка 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 xml:space="preserve">нормативно-правовой базы, необходимой для функционирования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и развития социа</w:t>
      </w:r>
      <w:r>
        <w:rPr>
          <w:rFonts w:ascii="Times New Roman" w:hAnsi="Times New Roman" w:cs="Times New Roman"/>
          <w:b/>
          <w:bCs/>
          <w:sz w:val="24"/>
          <w:szCs w:val="24"/>
        </w:rPr>
        <w:t>льно</w:t>
      </w:r>
      <w:r w:rsidR="003B2A12">
        <w:rPr>
          <w:rFonts w:ascii="Times New Roman" w:hAnsi="Times New Roman" w:cs="Times New Roman"/>
          <w:b/>
          <w:bCs/>
          <w:sz w:val="24"/>
          <w:szCs w:val="24"/>
        </w:rPr>
        <w:t>й инфраструктуры поселения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E6794" w:rsidRDefault="00AE6794" w:rsidP="00AE6794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6794" w:rsidRDefault="00AE6794" w:rsidP="00AE6794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 Перечень мероприятий (инвестиционных проектов) по проектированию, строительству </w:t>
      </w:r>
      <w:r w:rsidRPr="0053159D">
        <w:rPr>
          <w:rFonts w:ascii="Times New Roman" w:hAnsi="Times New Roman" w:cs="Times New Roman"/>
          <w:b/>
          <w:bCs/>
          <w:sz w:val="24"/>
          <w:szCs w:val="24"/>
        </w:rPr>
        <w:t>и реконструкции объектов соци</w:t>
      </w:r>
      <w:r w:rsidR="003B2A12">
        <w:rPr>
          <w:rFonts w:ascii="Times New Roman" w:hAnsi="Times New Roman" w:cs="Times New Roman"/>
          <w:b/>
          <w:bCs/>
          <w:sz w:val="24"/>
          <w:szCs w:val="24"/>
        </w:rPr>
        <w:t>альной инфраструктуры поселения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E6794" w:rsidRPr="00AE6794" w:rsidRDefault="00AE6794" w:rsidP="00AE6794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6794" w:rsidRPr="00AE6794" w:rsidRDefault="00AE6794" w:rsidP="00AE679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6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 Оценка объемов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</w:t>
      </w:r>
      <w:r w:rsidR="003B2A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ры поселения</w:t>
      </w:r>
      <w:r w:rsidRPr="00AE6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AE6794" w:rsidRPr="00AE6794" w:rsidRDefault="00AE6794" w:rsidP="00AE679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6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 Целевые индикаторы программы, включающие технико-экономические, финансовые и социально-экономические показатели развития социальной инфраструктуры.</w:t>
      </w:r>
    </w:p>
    <w:p w:rsidR="00AE6794" w:rsidRPr="00AE6794" w:rsidRDefault="00AE6794" w:rsidP="00AE679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6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 Оценка эффективности мероприятий, включенных в программу.</w:t>
      </w:r>
    </w:p>
    <w:p w:rsidR="00AE6794" w:rsidRPr="00AE6794" w:rsidRDefault="00AE6794" w:rsidP="00A2233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E6794">
        <w:rPr>
          <w:rFonts w:ascii="Times New Roman" w:hAnsi="Times New Roman" w:cs="Times New Roman"/>
          <w:b/>
          <w:bCs/>
          <w:sz w:val="24"/>
          <w:szCs w:val="24"/>
        </w:rPr>
        <w:t>7. Предложения по совершенствованию нормативно-правового и информационного обеспечения развития социальной инфраструктуры, направленные на достижение целевых показателей программы</w:t>
      </w:r>
    </w:p>
    <w:p w:rsidR="00AE6794" w:rsidRDefault="00AE6794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794" w:rsidRDefault="00AE6794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794" w:rsidRDefault="00AE6794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794" w:rsidRDefault="00AE6794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794" w:rsidRDefault="00AE6794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794" w:rsidRDefault="00AE6794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7469" w:rsidRDefault="00277469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32C" w:rsidRDefault="0077132C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32C" w:rsidRDefault="0077132C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32C" w:rsidRDefault="0077132C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32C" w:rsidRDefault="0077132C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7F41" w:rsidRPr="00105C20" w:rsidRDefault="002E7F41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C20">
        <w:rPr>
          <w:rFonts w:ascii="Times New Roman" w:hAnsi="Times New Roman" w:cs="Times New Roman"/>
          <w:b/>
          <w:sz w:val="24"/>
          <w:szCs w:val="24"/>
        </w:rPr>
        <w:lastRenderedPageBreak/>
        <w:t>Паспорт программы</w:t>
      </w:r>
    </w:p>
    <w:p w:rsidR="002E7F41" w:rsidRPr="00105C20" w:rsidRDefault="00E3106A" w:rsidP="001E25F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C20">
        <w:rPr>
          <w:rFonts w:ascii="Times New Roman" w:hAnsi="Times New Roman" w:cs="Times New Roman"/>
          <w:b/>
          <w:sz w:val="24"/>
          <w:szCs w:val="24"/>
        </w:rPr>
        <w:t>Комплексного развития соци</w:t>
      </w:r>
      <w:r w:rsidR="00164E15">
        <w:rPr>
          <w:rFonts w:ascii="Times New Roman" w:hAnsi="Times New Roman" w:cs="Times New Roman"/>
          <w:b/>
          <w:sz w:val="24"/>
          <w:szCs w:val="24"/>
        </w:rPr>
        <w:t xml:space="preserve">альной инфраструктуры </w:t>
      </w:r>
      <w:r w:rsidR="00074C8A">
        <w:rPr>
          <w:rFonts w:ascii="Times New Roman" w:hAnsi="Times New Roman" w:cs="Times New Roman"/>
          <w:b/>
          <w:sz w:val="24"/>
          <w:szCs w:val="24"/>
        </w:rPr>
        <w:t>Бузинов</w:t>
      </w:r>
      <w:r w:rsidR="00164E15">
        <w:rPr>
          <w:rFonts w:ascii="Times New Roman" w:hAnsi="Times New Roman" w:cs="Times New Roman"/>
          <w:b/>
          <w:sz w:val="24"/>
          <w:szCs w:val="24"/>
        </w:rPr>
        <w:t>ского</w:t>
      </w:r>
      <w:r w:rsidRPr="00105C20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Калачевского муниципального района Во</w:t>
      </w:r>
      <w:r w:rsidR="00164E15">
        <w:rPr>
          <w:rFonts w:ascii="Times New Roman" w:hAnsi="Times New Roman" w:cs="Times New Roman"/>
          <w:b/>
          <w:sz w:val="24"/>
          <w:szCs w:val="24"/>
        </w:rPr>
        <w:t>лгоградской области на 2019-2030</w:t>
      </w:r>
      <w:r w:rsidRPr="00105C20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4308A9" w:rsidRPr="00105C20" w:rsidRDefault="004308A9" w:rsidP="00166C8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63183" w:rsidRPr="00105C20" w:rsidRDefault="00863183" w:rsidP="00105C20">
      <w:pPr>
        <w:pStyle w:val="ConsPlusNormal"/>
        <w:widowControl/>
        <w:numPr>
          <w:ilvl w:val="0"/>
          <w:numId w:val="8"/>
        </w:numPr>
        <w:suppressAutoHyphens/>
        <w:autoSpaceDN/>
        <w:adjustRightInd/>
        <w:spacing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Паспорт программы</w:t>
      </w:r>
    </w:p>
    <w:p w:rsidR="00863183" w:rsidRPr="00105C20" w:rsidRDefault="00863183" w:rsidP="00105C2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12"/>
        <w:gridCol w:w="5310"/>
      </w:tblGrid>
      <w:tr w:rsidR="00863183" w:rsidRPr="00105C20" w:rsidTr="0085682D">
        <w:trPr>
          <w:trHeight w:val="927"/>
        </w:trPr>
        <w:tc>
          <w:tcPr>
            <w:tcW w:w="3256" w:type="dxa"/>
          </w:tcPr>
          <w:p w:rsidR="00863183" w:rsidRPr="00105C20" w:rsidRDefault="00863183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863183" w:rsidRPr="00105C20" w:rsidRDefault="00863183" w:rsidP="00105C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09" w:type="dxa"/>
          </w:tcPr>
          <w:p w:rsidR="00863183" w:rsidRPr="00105C20" w:rsidRDefault="00863183" w:rsidP="00105C20">
            <w:pPr>
              <w:tabs>
                <w:tab w:val="left" w:pos="-1276"/>
                <w:tab w:val="left" w:pos="9354"/>
              </w:tabs>
              <w:spacing w:after="0" w:line="360" w:lineRule="auto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Программа комплексного развития социальной инфраструктуры</w:t>
            </w:r>
            <w:r w:rsidR="00AB3A6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074C8A">
              <w:rPr>
                <w:rFonts w:ascii="Times New Roman" w:hAnsi="Times New Roman" w:cs="Times New Roman"/>
                <w:sz w:val="24"/>
                <w:szCs w:val="24"/>
              </w:rPr>
              <w:t>Бузинов</w:t>
            </w:r>
            <w:r w:rsidR="00164E15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r w:rsidR="00226796"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Калачевского муниципального райо</w:t>
            </w:r>
            <w:r w:rsidR="00164E15">
              <w:rPr>
                <w:rFonts w:ascii="Times New Roman" w:hAnsi="Times New Roman" w:cs="Times New Roman"/>
                <w:sz w:val="24"/>
                <w:szCs w:val="24"/>
              </w:rPr>
              <w:t>на Волгоградской области на 2019</w:t>
            </w:r>
            <w:r w:rsidR="00226796" w:rsidRPr="00105C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64E15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226796"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863183" w:rsidRPr="00105C20" w:rsidTr="0085682D">
        <w:trPr>
          <w:trHeight w:val="927"/>
        </w:trPr>
        <w:tc>
          <w:tcPr>
            <w:tcW w:w="3256" w:type="dxa"/>
          </w:tcPr>
          <w:p w:rsidR="00863183" w:rsidRPr="00105C20" w:rsidRDefault="00863183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509" w:type="dxa"/>
          </w:tcPr>
          <w:p w:rsidR="00863183" w:rsidRPr="00A22336" w:rsidRDefault="00A22336" w:rsidP="00A22336">
            <w:pPr>
              <w:pStyle w:val="a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>Градостроительный кодекс Российской Федерации;</w:t>
            </w:r>
          </w:p>
          <w:p w:rsidR="00863183" w:rsidRPr="00A22336" w:rsidRDefault="00A22336" w:rsidP="00A22336">
            <w:pPr>
              <w:pStyle w:val="a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Федеральный закон от 06 октября 2003 года 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br/>
              <w:t>№ 131-ФЗ «Об общих принципах организации местного самоуправления в Российской Федерации»;</w:t>
            </w:r>
          </w:p>
          <w:p w:rsidR="00863183" w:rsidRPr="00A22336" w:rsidRDefault="00A22336" w:rsidP="00A22336">
            <w:pPr>
              <w:pStyle w:val="a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>Постановление Правительства Российской Ф</w:t>
            </w:r>
            <w:r w:rsidR="00AE6794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едерации 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от 01 октября 2015 года № 1050 «Об утверждении </w:t>
            </w:r>
            <w:r w:rsidR="00AE6794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требований 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>к программам комплексного развития социальной инфраструктуры поселений, городских округов»;</w:t>
            </w:r>
          </w:p>
          <w:p w:rsidR="00863183" w:rsidRPr="00A22336" w:rsidRDefault="00A22336" w:rsidP="00A22336">
            <w:pPr>
              <w:pStyle w:val="a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4.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Устав </w:t>
            </w:r>
            <w:r w:rsidR="00226796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 Калачевского муниципального района Волгоградской области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863183" w:rsidRPr="00A22336" w:rsidRDefault="00A22336" w:rsidP="00A22336">
            <w:pPr>
              <w:pStyle w:val="a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5. 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>Генеральн</w:t>
            </w:r>
            <w:r w:rsidR="00226796" w:rsidRPr="00A22336">
              <w:rPr>
                <w:rFonts w:eastAsiaTheme="minorHAnsi"/>
                <w:sz w:val="24"/>
                <w:szCs w:val="24"/>
                <w:lang w:eastAsia="en-US"/>
              </w:rPr>
              <w:t>ый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 план </w:t>
            </w:r>
            <w:r w:rsidR="00074C8A">
              <w:rPr>
                <w:rFonts w:eastAsiaTheme="minorHAnsi"/>
                <w:sz w:val="24"/>
                <w:szCs w:val="24"/>
                <w:lang w:eastAsia="en-US"/>
              </w:rPr>
              <w:t>Бузинов</w:t>
            </w:r>
            <w:r w:rsidR="00164E15">
              <w:rPr>
                <w:rFonts w:eastAsiaTheme="minorHAnsi"/>
                <w:sz w:val="24"/>
                <w:szCs w:val="24"/>
                <w:lang w:eastAsia="en-US"/>
              </w:rPr>
              <w:t>ского</w:t>
            </w:r>
            <w:r w:rsidR="00226796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поселения Калачевского муниципального района Волгоградской области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A22336" w:rsidRPr="00E250EB" w:rsidRDefault="00A22336" w:rsidP="00A22336">
            <w:pPr>
              <w:pStyle w:val="a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E250EB">
              <w:rPr>
                <w:rFonts w:eastAsiaTheme="minorHAnsi"/>
                <w:sz w:val="24"/>
                <w:szCs w:val="24"/>
                <w:lang w:eastAsia="en-US"/>
              </w:rPr>
              <w:t>. Нормативы градостроите</w:t>
            </w:r>
            <w:r w:rsidR="00164E15" w:rsidRPr="00E250EB">
              <w:rPr>
                <w:rFonts w:eastAsiaTheme="minorHAnsi"/>
                <w:sz w:val="24"/>
                <w:szCs w:val="24"/>
                <w:lang w:eastAsia="en-US"/>
              </w:rPr>
              <w:t xml:space="preserve">льного проектирования </w:t>
            </w:r>
            <w:r w:rsidR="00074C8A" w:rsidRPr="00E250EB">
              <w:rPr>
                <w:rFonts w:eastAsiaTheme="minorHAnsi"/>
                <w:sz w:val="24"/>
                <w:szCs w:val="24"/>
                <w:lang w:eastAsia="en-US"/>
              </w:rPr>
              <w:t>Бузинов</w:t>
            </w:r>
            <w:r w:rsidR="00164E15" w:rsidRPr="00E250EB">
              <w:rPr>
                <w:rFonts w:eastAsiaTheme="minorHAnsi"/>
                <w:sz w:val="24"/>
                <w:szCs w:val="24"/>
                <w:lang w:eastAsia="en-US"/>
              </w:rPr>
              <w:t>ского</w:t>
            </w:r>
            <w:r w:rsidRPr="00E250EB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поселения Калачевского муниципального района Волгоградской области, утвержденные Решением Калачевской районной Думой №</w:t>
            </w:r>
            <w:r w:rsidR="00E250EB">
              <w:rPr>
                <w:rFonts w:eastAsiaTheme="minorHAnsi"/>
                <w:sz w:val="24"/>
                <w:szCs w:val="24"/>
                <w:lang w:eastAsia="en-US"/>
              </w:rPr>
              <w:t>364</w:t>
            </w:r>
            <w:r w:rsidR="00D514C7" w:rsidRPr="00E250EB">
              <w:rPr>
                <w:rFonts w:eastAsiaTheme="minorHAnsi"/>
                <w:sz w:val="24"/>
                <w:szCs w:val="24"/>
                <w:lang w:eastAsia="en-US"/>
              </w:rPr>
              <w:t xml:space="preserve"> от 28.12.2017г. (</w:t>
            </w:r>
            <w:r w:rsidRPr="00E250EB">
              <w:rPr>
                <w:rFonts w:eastAsiaTheme="minorHAnsi"/>
                <w:sz w:val="24"/>
                <w:szCs w:val="24"/>
                <w:lang w:eastAsia="en-US"/>
              </w:rPr>
              <w:t>в редакции решения Калачевской районной Думы №</w:t>
            </w:r>
            <w:r w:rsidR="00BC0006">
              <w:rPr>
                <w:rFonts w:eastAsiaTheme="minorHAnsi"/>
                <w:sz w:val="24"/>
                <w:szCs w:val="24"/>
                <w:lang w:eastAsia="en-US"/>
              </w:rPr>
              <w:t xml:space="preserve">438 </w:t>
            </w:r>
            <w:r w:rsidRPr="00E250EB">
              <w:rPr>
                <w:rFonts w:eastAsiaTheme="minorHAnsi"/>
                <w:sz w:val="24"/>
                <w:szCs w:val="24"/>
                <w:lang w:eastAsia="en-US"/>
              </w:rPr>
              <w:t>от 08.11.2018г.).</w:t>
            </w:r>
          </w:p>
          <w:p w:rsidR="00A22336" w:rsidRPr="00A22336" w:rsidRDefault="00A22336" w:rsidP="00A22336">
            <w:pPr>
              <w:pStyle w:val="a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250EB">
              <w:rPr>
                <w:rFonts w:eastAsiaTheme="minorHAnsi"/>
                <w:sz w:val="24"/>
                <w:szCs w:val="24"/>
                <w:lang w:eastAsia="en-US"/>
              </w:rPr>
              <w:t>7. Нормативы градостроительного проектирования  Калачевского муниципального района Волгоградской области, утвержденные Решением Калачевской районной Думой №</w:t>
            </w:r>
            <w:r w:rsidR="00BC0006">
              <w:rPr>
                <w:rFonts w:eastAsiaTheme="minorHAnsi"/>
                <w:sz w:val="24"/>
                <w:szCs w:val="24"/>
                <w:lang w:eastAsia="en-US"/>
              </w:rPr>
              <w:t>362</w:t>
            </w:r>
            <w:r w:rsidRPr="00E250EB">
              <w:rPr>
                <w:rFonts w:eastAsiaTheme="minorHAnsi"/>
                <w:sz w:val="24"/>
                <w:szCs w:val="24"/>
                <w:lang w:eastAsia="en-US"/>
              </w:rPr>
              <w:t xml:space="preserve"> от 28.12.2017г. (в редакции решения Калачевской районной Думы №</w:t>
            </w:r>
            <w:r w:rsidR="00E250EB">
              <w:rPr>
                <w:rFonts w:eastAsiaTheme="minorHAnsi"/>
                <w:sz w:val="24"/>
                <w:szCs w:val="24"/>
                <w:lang w:eastAsia="en-US"/>
              </w:rPr>
              <w:t>449</w:t>
            </w:r>
            <w:r w:rsidRPr="00E250EB">
              <w:rPr>
                <w:rFonts w:eastAsiaTheme="minorHAnsi"/>
                <w:sz w:val="24"/>
                <w:szCs w:val="24"/>
                <w:lang w:eastAsia="en-US"/>
              </w:rPr>
              <w:t xml:space="preserve">   от 08.11.2018г.).</w:t>
            </w:r>
          </w:p>
        </w:tc>
      </w:tr>
      <w:tr w:rsidR="00863183" w:rsidRPr="00105C20" w:rsidTr="0085682D">
        <w:trPr>
          <w:trHeight w:val="987"/>
        </w:trPr>
        <w:tc>
          <w:tcPr>
            <w:tcW w:w="3256" w:type="dxa"/>
          </w:tcPr>
          <w:p w:rsidR="00863183" w:rsidRPr="00105C20" w:rsidRDefault="00863183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заказчика Программы, </w:t>
            </w:r>
          </w:p>
          <w:p w:rsidR="0030051C" w:rsidRPr="00105C20" w:rsidRDefault="0030051C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183" w:rsidRPr="00105C20" w:rsidRDefault="0030051C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63183" w:rsidRPr="00105C20">
              <w:rPr>
                <w:rFonts w:ascii="Times New Roman" w:hAnsi="Times New Roman" w:cs="Times New Roman"/>
                <w:sz w:val="24"/>
                <w:szCs w:val="24"/>
              </w:rPr>
              <w:t>естонахождение</w:t>
            </w:r>
          </w:p>
        </w:tc>
        <w:tc>
          <w:tcPr>
            <w:tcW w:w="6509" w:type="dxa"/>
            <w:vAlign w:val="center"/>
          </w:tcPr>
          <w:p w:rsidR="0030051C" w:rsidRPr="00105C20" w:rsidRDefault="00863183" w:rsidP="00105C20">
            <w:pPr>
              <w:shd w:val="clear" w:color="auto" w:fill="FFFFFF"/>
              <w:spacing w:after="0"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226796" w:rsidRPr="00105C20">
              <w:rPr>
                <w:rFonts w:ascii="Times New Roman" w:hAnsi="Times New Roman" w:cs="Times New Roman"/>
                <w:sz w:val="24"/>
                <w:szCs w:val="24"/>
              </w:rPr>
              <w:t>Калачевского муниципального района Волгоградской области</w:t>
            </w:r>
            <w:r w:rsidR="0030051C"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(далее - Администрация)</w:t>
            </w:r>
          </w:p>
          <w:p w:rsidR="00863183" w:rsidRPr="00105C20" w:rsidRDefault="00E30107" w:rsidP="00105C20">
            <w:pPr>
              <w:shd w:val="clear" w:color="auto" w:fill="FFFFFF"/>
              <w:spacing w:after="0"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404507</w:t>
            </w:r>
            <w:r w:rsidR="0030051C"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, Россия, Волгоградская область, </w:t>
            </w:r>
            <w:r w:rsidR="00AE6794">
              <w:rPr>
                <w:rFonts w:ascii="Times New Roman" w:hAnsi="Times New Roman" w:cs="Times New Roman"/>
                <w:sz w:val="24"/>
                <w:szCs w:val="24"/>
              </w:rPr>
              <w:t>г. Калач-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на-Дону, ул. Революционная, №158</w:t>
            </w:r>
          </w:p>
        </w:tc>
      </w:tr>
      <w:tr w:rsidR="00AE6794" w:rsidRPr="00105C20" w:rsidTr="00C32B82">
        <w:trPr>
          <w:trHeight w:val="416"/>
        </w:trPr>
        <w:tc>
          <w:tcPr>
            <w:tcW w:w="3256" w:type="dxa"/>
          </w:tcPr>
          <w:p w:rsidR="00AE6794" w:rsidRPr="00AE6794" w:rsidRDefault="00AE6794" w:rsidP="00AE6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7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разработчика Программы, </w:t>
            </w:r>
          </w:p>
          <w:p w:rsidR="00AE6794" w:rsidRPr="00105C20" w:rsidRDefault="00AE6794" w:rsidP="00AE6794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794">
              <w:rPr>
                <w:rFonts w:ascii="Times New Roman" w:hAnsi="Times New Roman" w:cs="Times New Roman"/>
                <w:sz w:val="24"/>
                <w:szCs w:val="24"/>
              </w:rPr>
              <w:t>его местонахождение</w:t>
            </w:r>
          </w:p>
        </w:tc>
        <w:tc>
          <w:tcPr>
            <w:tcW w:w="6509" w:type="dxa"/>
            <w:vAlign w:val="center"/>
          </w:tcPr>
          <w:p w:rsidR="00AE6794" w:rsidRPr="00105C20" w:rsidRDefault="00AE6794" w:rsidP="00AE6794">
            <w:pPr>
              <w:shd w:val="clear" w:color="auto" w:fill="FFFFFF"/>
              <w:spacing w:after="0"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Администрация Калачевского муниципального района Волгоградской области, (далее - Администрация)</w:t>
            </w:r>
          </w:p>
          <w:p w:rsidR="00AE6794" w:rsidRPr="00105C20" w:rsidRDefault="00164E15" w:rsidP="00AE6794">
            <w:pPr>
              <w:shd w:val="clear" w:color="auto" w:fill="FFFFFF"/>
              <w:spacing w:after="0"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404507</w:t>
            </w:r>
            <w:r w:rsidR="00AE6794"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, Россия, Волгоградская область, </w:t>
            </w:r>
            <w:r w:rsidR="00AE6794">
              <w:rPr>
                <w:rFonts w:ascii="Times New Roman" w:hAnsi="Times New Roman" w:cs="Times New Roman"/>
                <w:sz w:val="24"/>
                <w:szCs w:val="24"/>
              </w:rPr>
              <w:t xml:space="preserve">г. Калач-на-Дону, </w:t>
            </w:r>
            <w:r w:rsidR="00E30107">
              <w:rPr>
                <w:rFonts w:ascii="Times New Roman" w:hAnsi="Times New Roman" w:cs="Times New Roman"/>
                <w:sz w:val="24"/>
                <w:szCs w:val="24"/>
              </w:rPr>
              <w:t>ул. Революционная, №158</w:t>
            </w:r>
          </w:p>
        </w:tc>
      </w:tr>
      <w:tr w:rsidR="0030051C" w:rsidRPr="00105C20" w:rsidTr="0085682D">
        <w:trPr>
          <w:trHeight w:val="274"/>
        </w:trPr>
        <w:tc>
          <w:tcPr>
            <w:tcW w:w="3256" w:type="dxa"/>
          </w:tcPr>
          <w:p w:rsidR="0030051C" w:rsidRPr="00105C20" w:rsidRDefault="0030051C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Цели и задачи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  <w:p w:rsidR="0030051C" w:rsidRPr="00105C20" w:rsidRDefault="0030051C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30051C" w:rsidRPr="00105C20" w:rsidRDefault="0030051C" w:rsidP="00105C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9" w:type="dxa"/>
          </w:tcPr>
          <w:p w:rsidR="0030051C" w:rsidRPr="00105C20" w:rsidRDefault="0030051C" w:rsidP="00105C2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  <w:r w:rsidR="00AB3A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Развитие соци</w:t>
            </w:r>
            <w:r w:rsidR="00164E15">
              <w:rPr>
                <w:rFonts w:ascii="Times New Roman" w:hAnsi="Times New Roman" w:cs="Times New Roman"/>
                <w:sz w:val="24"/>
                <w:szCs w:val="24"/>
              </w:rPr>
              <w:t xml:space="preserve">альной инфраструктуры </w:t>
            </w:r>
            <w:r w:rsidR="00074C8A">
              <w:rPr>
                <w:rFonts w:ascii="Times New Roman" w:hAnsi="Times New Roman" w:cs="Times New Roman"/>
                <w:sz w:val="24"/>
                <w:szCs w:val="24"/>
              </w:rPr>
              <w:t>Бузинов</w:t>
            </w:r>
            <w:r w:rsidR="00164E15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Калачевского муниципального района Волгоградской области</w:t>
            </w:r>
            <w:r w:rsidR="00AE67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0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6794" w:rsidRPr="00AE6794">
              <w:rPr>
                <w:rFonts w:ascii="Times New Roman" w:hAnsi="Times New Roman" w:cs="Times New Roman"/>
                <w:sz w:val="24"/>
                <w:szCs w:val="24"/>
              </w:rPr>
              <w:t>Достижение расчетного уровня обеспеченности населения</w:t>
            </w:r>
            <w:r w:rsidR="00AB3A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4C8A">
              <w:rPr>
                <w:rFonts w:ascii="Times New Roman" w:hAnsi="Times New Roman" w:cs="Times New Roman"/>
                <w:sz w:val="24"/>
                <w:szCs w:val="24"/>
              </w:rPr>
              <w:t>Бузинов</w:t>
            </w:r>
            <w:r w:rsidR="00164E15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r w:rsidR="00AE6794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</w:t>
            </w:r>
            <w:r w:rsidR="00AE6794" w:rsidRPr="00AE6794">
              <w:rPr>
                <w:rFonts w:ascii="Times New Roman" w:hAnsi="Times New Roman" w:cs="Times New Roman"/>
                <w:sz w:val="24"/>
                <w:szCs w:val="24"/>
              </w:rPr>
              <w:t xml:space="preserve"> услугами в области</w:t>
            </w:r>
            <w:r w:rsidR="00AE679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 инфраструктуры.</w:t>
            </w:r>
          </w:p>
          <w:p w:rsidR="0030051C" w:rsidRPr="00105C20" w:rsidRDefault="0030051C" w:rsidP="00105C20">
            <w:pPr>
              <w:shd w:val="clear" w:color="auto" w:fill="FFFFFF"/>
              <w:tabs>
                <w:tab w:val="left" w:pos="989"/>
              </w:tabs>
              <w:spacing w:after="0" w:line="360" w:lineRule="auto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3C0F8B" w:rsidRPr="00105C20" w:rsidRDefault="003C0F8B" w:rsidP="00105C20">
            <w:pPr>
              <w:shd w:val="clear" w:color="auto" w:fill="FFFFFF"/>
              <w:tabs>
                <w:tab w:val="left" w:pos="989"/>
              </w:tabs>
              <w:spacing w:after="0" w:line="360" w:lineRule="auto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1. Создание условий для безопасного проживания населения на территории поселения;</w:t>
            </w:r>
          </w:p>
          <w:p w:rsidR="003C0F8B" w:rsidRPr="00105C20" w:rsidRDefault="00C32B82" w:rsidP="00105C20">
            <w:pPr>
              <w:shd w:val="clear" w:color="auto" w:fill="FFFFFF"/>
              <w:tabs>
                <w:tab w:val="left" w:pos="989"/>
              </w:tabs>
              <w:spacing w:after="0" w:line="360" w:lineRule="auto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F8B" w:rsidRPr="00105C20">
              <w:rPr>
                <w:rFonts w:ascii="Times New Roman" w:hAnsi="Times New Roman" w:cs="Times New Roman"/>
                <w:sz w:val="24"/>
                <w:szCs w:val="24"/>
              </w:rPr>
              <w:t>. Содействие в привлечении молодых специалистов в поселение;</w:t>
            </w:r>
          </w:p>
          <w:p w:rsidR="0030051C" w:rsidRPr="00105C20" w:rsidRDefault="00C32B82" w:rsidP="00105C2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C0F8B" w:rsidRPr="00105C20">
              <w:rPr>
                <w:rFonts w:ascii="Times New Roman" w:hAnsi="Times New Roman" w:cs="Times New Roman"/>
                <w:sz w:val="24"/>
                <w:szCs w:val="24"/>
              </w:rPr>
              <w:t>. Развитие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оциальной инфраструктуры в области физической культуры</w:t>
            </w:r>
            <w:r w:rsidR="00164E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0051C" w:rsidRPr="00105C20" w:rsidTr="0085682D">
        <w:tc>
          <w:tcPr>
            <w:tcW w:w="3256" w:type="dxa"/>
          </w:tcPr>
          <w:p w:rsidR="0030051C" w:rsidRPr="00105C20" w:rsidRDefault="003C0F8B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 обеспеченности населения объектами социальной инфраструктуры</w:t>
            </w:r>
          </w:p>
        </w:tc>
        <w:tc>
          <w:tcPr>
            <w:tcW w:w="6509" w:type="dxa"/>
          </w:tcPr>
          <w:p w:rsidR="005D541C" w:rsidRPr="002A1415" w:rsidRDefault="005D541C" w:rsidP="005D541C">
            <w:pPr>
              <w:pStyle w:val="TableParagraph"/>
              <w:tabs>
                <w:tab w:val="left" w:pos="225"/>
              </w:tabs>
              <w:spacing w:before="49" w:line="208" w:lineRule="auto"/>
              <w:ind w:left="0" w:right="306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1.</w:t>
            </w:r>
            <w:r w:rsidR="00BC0006">
              <w:rPr>
                <w:rFonts w:ascii="Times New Roman" w:hAnsi="Times New Roman" w:cs="Times New Roman"/>
                <w:sz w:val="24"/>
                <w:lang w:val="ru-RU"/>
              </w:rPr>
              <w:t xml:space="preserve">     У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 xml:space="preserve">величение объема </w:t>
            </w:r>
            <w:r w:rsidRPr="002A1415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услуг, 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 xml:space="preserve">оказываемых населению вобластях физической </w:t>
            </w:r>
            <w:r w:rsidRPr="002A1415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культуры 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и массового спорта</w:t>
            </w:r>
            <w:r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>;</w:t>
            </w:r>
          </w:p>
          <w:p w:rsidR="005D541C" w:rsidRPr="002A1415" w:rsidRDefault="005D541C" w:rsidP="005D541C">
            <w:pPr>
              <w:pStyle w:val="TableParagraph"/>
              <w:tabs>
                <w:tab w:val="left" w:pos="225"/>
              </w:tabs>
              <w:spacing w:line="208" w:lineRule="auto"/>
              <w:ind w:left="77" w:right="13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2.</w:t>
            </w:r>
            <w:r w:rsidR="00BC0006">
              <w:rPr>
                <w:rFonts w:ascii="Times New Roman" w:hAnsi="Times New Roman" w:cs="Times New Roman"/>
                <w:sz w:val="24"/>
                <w:lang w:val="ru-RU"/>
              </w:rPr>
              <w:t xml:space="preserve"> Р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азвитие сети объектов социальной инфраструктуры сельского</w:t>
            </w:r>
            <w:r w:rsidR="00F104A6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поселения с увеличением</w:t>
            </w:r>
            <w:r w:rsidR="00F104A6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мощностей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;</w:t>
            </w:r>
          </w:p>
          <w:p w:rsidR="005D541C" w:rsidRDefault="005D541C" w:rsidP="005D541C">
            <w:pPr>
              <w:pStyle w:val="TableParagraph"/>
              <w:tabs>
                <w:tab w:val="left" w:pos="225"/>
              </w:tabs>
              <w:spacing w:line="208" w:lineRule="auto"/>
              <w:ind w:left="77" w:right="297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3.</w:t>
            </w:r>
            <w:r w:rsidR="00BC0006">
              <w:rPr>
                <w:rFonts w:ascii="Times New Roman" w:hAnsi="Times New Roman" w:cs="Times New Roman"/>
                <w:sz w:val="24"/>
                <w:lang w:val="ru-RU"/>
              </w:rPr>
              <w:t xml:space="preserve">   </w:t>
            </w:r>
            <w:r w:rsidR="00AB3A6A">
              <w:rPr>
                <w:rFonts w:ascii="Times New Roman" w:hAnsi="Times New Roman" w:cs="Times New Roman"/>
                <w:sz w:val="24"/>
                <w:lang w:val="ru-RU"/>
              </w:rPr>
              <w:t xml:space="preserve">  </w:t>
            </w:r>
            <w:r w:rsidR="00BC0006">
              <w:rPr>
                <w:rFonts w:ascii="Times New Roman" w:hAnsi="Times New Roman" w:cs="Times New Roman"/>
                <w:sz w:val="24"/>
                <w:lang w:val="ru-RU"/>
              </w:rPr>
              <w:t>К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оличество введенных в эксплуатацию спортивных</w:t>
            </w:r>
            <w:r w:rsidR="003B2A12">
              <w:rPr>
                <w:rFonts w:ascii="Times New Roman" w:hAnsi="Times New Roman" w:cs="Times New Roman"/>
                <w:sz w:val="24"/>
                <w:lang w:val="ru-RU"/>
              </w:rPr>
              <w:t xml:space="preserve"> объектов.</w:t>
            </w:r>
          </w:p>
          <w:p w:rsidR="00777965" w:rsidRPr="00105C20" w:rsidRDefault="00777965" w:rsidP="00105C2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51C" w:rsidRPr="00105C20" w:rsidTr="0085682D">
        <w:tc>
          <w:tcPr>
            <w:tcW w:w="3256" w:type="dxa"/>
          </w:tcPr>
          <w:p w:rsidR="0030051C" w:rsidRPr="00105C20" w:rsidRDefault="0030051C" w:rsidP="00105C20">
            <w:pPr>
              <w:shd w:val="clear" w:color="auto" w:fill="FFFFFF"/>
              <w:tabs>
                <w:tab w:val="left" w:pos="2909"/>
                <w:tab w:val="left" w:pos="4685"/>
                <w:tab w:val="left" w:pos="74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Укрупненное описание запланированных мероприятий</w:t>
            </w:r>
            <w:r w:rsidRPr="00105C2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описание</w:t>
            </w:r>
            <w:r w:rsidR="008D0B26"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105C2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апланированныхмероприятий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(инвестиционных проектов) по проектированию, строительству, реконструкции объектов социальной инфраструктуры</w:t>
            </w:r>
          </w:p>
        </w:tc>
        <w:tc>
          <w:tcPr>
            <w:tcW w:w="6509" w:type="dxa"/>
          </w:tcPr>
          <w:p w:rsidR="00164E15" w:rsidRDefault="00164E15" w:rsidP="00164E1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8D15D8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</w:t>
            </w:r>
            <w:r w:rsidRPr="008D15D8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лоскостная спортивная площадка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в </w:t>
            </w:r>
            <w:r w:rsidR="00BC0006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х. </w:t>
            </w:r>
            <w:r w:rsidR="00074C8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Бузинов</w:t>
            </w:r>
            <w:r w:rsidR="0022133C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ка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;</w:t>
            </w:r>
          </w:p>
          <w:p w:rsidR="00BC0006" w:rsidRDefault="00BC0006" w:rsidP="00164E1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</w:p>
          <w:p w:rsidR="00164E15" w:rsidRPr="003263B3" w:rsidRDefault="00164E15" w:rsidP="00164E1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2.</w:t>
            </w:r>
            <w:r w:rsidR="00BC0006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Ре</w:t>
            </w:r>
            <w:r w:rsidR="0022133C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</w:t>
            </w:r>
            <w:r w:rsidR="00BC0006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онструкция дошкольного образовательного учреждения в х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. </w:t>
            </w:r>
            <w:r w:rsidR="00074C8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Бузинов</w:t>
            </w:r>
            <w:r w:rsidR="0022133C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ка</w:t>
            </w:r>
          </w:p>
          <w:p w:rsidR="00C32B82" w:rsidRPr="00105C20" w:rsidRDefault="00C32B82" w:rsidP="00105C2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highlight w:val="yellow"/>
              </w:rPr>
            </w:pPr>
          </w:p>
        </w:tc>
      </w:tr>
      <w:tr w:rsidR="0030051C" w:rsidRPr="00105C20" w:rsidTr="0085682D">
        <w:tc>
          <w:tcPr>
            <w:tcW w:w="3256" w:type="dxa"/>
          </w:tcPr>
          <w:p w:rsidR="0030051C" w:rsidRPr="00105C20" w:rsidRDefault="0030051C" w:rsidP="00105C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Срок и этапы реализации Программы</w:t>
            </w:r>
          </w:p>
        </w:tc>
        <w:tc>
          <w:tcPr>
            <w:tcW w:w="6509" w:type="dxa"/>
          </w:tcPr>
          <w:p w:rsidR="0030051C" w:rsidRPr="00105C20" w:rsidRDefault="0030051C" w:rsidP="00105C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Срок реализации: </w:t>
            </w:r>
            <w:r w:rsidR="00164E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2019-2030</w:t>
            </w:r>
            <w:r w:rsidR="00063E87" w:rsidRPr="00105C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  <w:p w:rsidR="008D0B26" w:rsidRPr="00105C20" w:rsidRDefault="0030051C" w:rsidP="00105C20">
            <w:pPr>
              <w:tabs>
                <w:tab w:val="left" w:pos="7317"/>
              </w:tabs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Этапы: </w:t>
            </w:r>
          </w:p>
          <w:p w:rsidR="0030051C" w:rsidRPr="00105C20" w:rsidRDefault="00063E87" w:rsidP="00105C20">
            <w:pPr>
              <w:tabs>
                <w:tab w:val="left" w:pos="7317"/>
              </w:tabs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этап – </w:t>
            </w:r>
            <w:r w:rsidR="00AB3A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2019 по 2023</w:t>
            </w: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  <w:p w:rsidR="0030051C" w:rsidRPr="00105C20" w:rsidRDefault="00AB3A6A" w:rsidP="00105C20">
            <w:pPr>
              <w:tabs>
                <w:tab w:val="left" w:pos="7317"/>
              </w:tabs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 этап – с 2024</w:t>
            </w:r>
            <w:r w:rsidR="00164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2030</w:t>
            </w:r>
            <w:r w:rsidR="00063E87"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30051C" w:rsidRPr="00105C20" w:rsidTr="0085682D">
        <w:tc>
          <w:tcPr>
            <w:tcW w:w="3256" w:type="dxa"/>
          </w:tcPr>
          <w:p w:rsidR="0030051C" w:rsidRPr="0085682D" w:rsidRDefault="0085682D" w:rsidP="00105C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8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30051C" w:rsidRPr="0085682D">
              <w:rPr>
                <w:rFonts w:ascii="Times New Roman" w:hAnsi="Times New Roman" w:cs="Times New Roman"/>
                <w:sz w:val="24"/>
                <w:szCs w:val="24"/>
              </w:rPr>
              <w:t>сточники финансирования Программы</w:t>
            </w:r>
          </w:p>
          <w:p w:rsidR="0030051C" w:rsidRPr="00105C20" w:rsidRDefault="0030051C" w:rsidP="00105C20">
            <w:pPr>
              <w:spacing w:after="0"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0051C" w:rsidRPr="00105C20" w:rsidRDefault="0030051C" w:rsidP="00105C20">
            <w:pPr>
              <w:spacing w:after="0"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509" w:type="dxa"/>
          </w:tcPr>
          <w:p w:rsidR="00A22336" w:rsidRPr="002A1415" w:rsidRDefault="00A22336" w:rsidP="00A22336">
            <w:pPr>
              <w:pStyle w:val="TableParagraph"/>
              <w:spacing w:before="49" w:line="208" w:lineRule="auto"/>
              <w:ind w:left="77" w:right="45"/>
              <w:rPr>
                <w:rFonts w:ascii="Times New Roman" w:hAnsi="Times New Roman" w:cs="Times New Roman"/>
                <w:sz w:val="24"/>
                <w:lang w:val="ru-RU"/>
              </w:rPr>
            </w:pP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Объемы финансирования составляют расходы, связанные с реализацией мероприятий, финансируемых за счет средств местного бюджета, привлеченных инвестиций, внебюджетных средств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в рамках целевых программ поселения.</w:t>
            </w:r>
          </w:p>
          <w:p w:rsidR="00A22336" w:rsidRDefault="00A22336" w:rsidP="00A22336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 w:rsidRPr="0033187C">
              <w:rPr>
                <w:rFonts w:ascii="Times New Roman" w:hAnsi="Times New Roman" w:cs="Times New Roman"/>
                <w:sz w:val="24"/>
                <w:lang w:val="ru-RU"/>
              </w:rPr>
              <w:t xml:space="preserve">Объем финансирования составит </w:t>
            </w:r>
            <w:r w:rsidR="00F104A6">
              <w:rPr>
                <w:rFonts w:ascii="Times New Roman" w:hAnsi="Times New Roman" w:cs="Times New Roman"/>
                <w:sz w:val="24"/>
                <w:lang w:val="ru-RU"/>
              </w:rPr>
              <w:t>9,1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млн. руб</w:t>
            </w:r>
            <w:r w:rsidRPr="0033187C">
              <w:rPr>
                <w:rFonts w:ascii="Times New Roman" w:hAnsi="Times New Roman" w:cs="Times New Roman"/>
                <w:sz w:val="24"/>
                <w:lang w:val="ru-RU"/>
              </w:rPr>
              <w:t>., из них:</w:t>
            </w:r>
          </w:p>
          <w:p w:rsidR="00A22336" w:rsidRPr="00277469" w:rsidRDefault="00AB3A6A" w:rsidP="00A22336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2019 год – 0,3</w:t>
            </w:r>
            <w:r w:rsidR="00A22336" w:rsidRPr="00277469">
              <w:rPr>
                <w:rFonts w:ascii="Times New Roman" w:hAnsi="Times New Roman" w:cs="Times New Roman"/>
                <w:sz w:val="24"/>
                <w:lang w:val="ru-RU"/>
              </w:rPr>
              <w:t>млн.руб.;</w:t>
            </w:r>
          </w:p>
          <w:p w:rsidR="00A22336" w:rsidRPr="00277469" w:rsidRDefault="00AB3A6A" w:rsidP="00A22336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2020 год – 3</w:t>
            </w:r>
            <w:r w:rsidR="00A22336" w:rsidRPr="00277469">
              <w:rPr>
                <w:rFonts w:ascii="Times New Roman" w:hAnsi="Times New Roman" w:cs="Times New Roman"/>
                <w:sz w:val="24"/>
                <w:lang w:val="ru-RU"/>
              </w:rPr>
              <w:t xml:space="preserve"> млн.руб.;</w:t>
            </w:r>
          </w:p>
          <w:p w:rsidR="00A22336" w:rsidRPr="00277469" w:rsidRDefault="00A22336" w:rsidP="00A22336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7469">
              <w:rPr>
                <w:rFonts w:ascii="Times New Roman" w:hAnsi="Times New Roman" w:cs="Times New Roman"/>
                <w:sz w:val="24"/>
                <w:lang w:val="ru-RU"/>
              </w:rPr>
              <w:t>2021 год – 0 млн.руб.;</w:t>
            </w:r>
          </w:p>
          <w:p w:rsidR="00A22336" w:rsidRDefault="00277469" w:rsidP="00A22336">
            <w:pPr>
              <w:pStyle w:val="TableParagraph"/>
              <w:spacing w:line="240" w:lineRule="exact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7469">
              <w:rPr>
                <w:rFonts w:ascii="Times New Roman" w:hAnsi="Times New Roman" w:cs="Times New Roman"/>
                <w:sz w:val="24"/>
                <w:lang w:val="ru-RU"/>
              </w:rPr>
              <w:t xml:space="preserve">2022 год – 0 </w:t>
            </w:r>
            <w:r w:rsidR="00A22336" w:rsidRPr="00277469">
              <w:rPr>
                <w:rFonts w:ascii="Times New Roman" w:hAnsi="Times New Roman" w:cs="Times New Roman"/>
                <w:sz w:val="24"/>
                <w:lang w:val="ru-RU"/>
              </w:rPr>
              <w:t xml:space="preserve"> млн. руб.</w:t>
            </w:r>
          </w:p>
          <w:p w:rsidR="00AB3A6A" w:rsidRPr="00277469" w:rsidRDefault="00AB3A6A" w:rsidP="00A22336">
            <w:pPr>
              <w:pStyle w:val="TableParagraph"/>
              <w:spacing w:line="240" w:lineRule="exact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2023 год -</w:t>
            </w:r>
            <w:r w:rsidR="00F104A6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277469">
              <w:rPr>
                <w:rFonts w:ascii="Times New Roman" w:hAnsi="Times New Roman" w:cs="Times New Roman"/>
                <w:sz w:val="24"/>
                <w:lang w:val="ru-RU"/>
              </w:rPr>
              <w:t>0  млн. руб.</w:t>
            </w:r>
          </w:p>
          <w:p w:rsidR="00A22336" w:rsidRPr="00277469" w:rsidRDefault="00164E15" w:rsidP="00A22336">
            <w:pPr>
              <w:pStyle w:val="TableParagraph"/>
              <w:spacing w:line="240" w:lineRule="exact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202</w:t>
            </w:r>
            <w:r w:rsidR="00AB3A6A">
              <w:rPr>
                <w:rFonts w:ascii="Times New Roman" w:hAnsi="Times New Roman" w:cs="Times New Roman"/>
                <w:sz w:val="24"/>
                <w:lang w:val="ru-RU"/>
              </w:rPr>
              <w:t>4</w:t>
            </w:r>
            <w:r w:rsidR="00A22336" w:rsidRPr="00277469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год </w:t>
            </w:r>
            <w:r w:rsidR="00277469" w:rsidRPr="00277469">
              <w:rPr>
                <w:rFonts w:ascii="Times New Roman" w:hAnsi="Times New Roman" w:cs="Times New Roman"/>
                <w:sz w:val="24"/>
                <w:lang w:val="ru-RU"/>
              </w:rPr>
              <w:t>–203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0</w:t>
            </w:r>
            <w:r w:rsidR="00A22336" w:rsidRPr="00277469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год-</w:t>
            </w:r>
            <w:r w:rsidR="001B2E41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5</w:t>
            </w:r>
            <w:r w:rsidR="00277469" w:rsidRPr="00626469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,8</w:t>
            </w:r>
            <w:r w:rsidR="00A22336" w:rsidRPr="00277469">
              <w:rPr>
                <w:rFonts w:ascii="Times New Roman" w:hAnsi="Times New Roman" w:cs="Times New Roman"/>
                <w:sz w:val="24"/>
                <w:lang w:val="ru-RU"/>
              </w:rPr>
              <w:t xml:space="preserve"> млн. руб.;</w:t>
            </w:r>
          </w:p>
          <w:p w:rsidR="00A22336" w:rsidRPr="00277469" w:rsidRDefault="00A22336" w:rsidP="00A22336">
            <w:pPr>
              <w:pStyle w:val="TableParagraph"/>
              <w:spacing w:before="11" w:line="208" w:lineRule="auto"/>
              <w:ind w:left="77" w:right="118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7469">
              <w:rPr>
                <w:rFonts w:ascii="Times New Roman" w:hAnsi="Times New Roman" w:cs="Times New Roman"/>
                <w:sz w:val="24"/>
                <w:lang w:val="ru-RU"/>
              </w:rPr>
              <w:t xml:space="preserve">Объемы финансирования программы ежегодно уточняются при формировании </w:t>
            </w:r>
            <w:r w:rsidRPr="00277469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бюджета </w:t>
            </w:r>
            <w:r w:rsidR="00947192" w:rsidRPr="00277469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муниципального района  и  </w:t>
            </w:r>
            <w:r w:rsidRPr="00277469">
              <w:rPr>
                <w:rFonts w:ascii="Times New Roman" w:hAnsi="Times New Roman" w:cs="Times New Roman"/>
                <w:sz w:val="24"/>
                <w:lang w:val="ru-RU"/>
              </w:rPr>
              <w:t xml:space="preserve">сельского поселения на очередной финансовый </w:t>
            </w:r>
            <w:r w:rsidRPr="00277469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год </w:t>
            </w:r>
            <w:r w:rsidRPr="00277469">
              <w:rPr>
                <w:rFonts w:ascii="Times New Roman" w:hAnsi="Times New Roman" w:cs="Times New Roman"/>
                <w:sz w:val="24"/>
                <w:lang w:val="ru-RU"/>
              </w:rPr>
              <w:t>и на плановый период.</w:t>
            </w:r>
          </w:p>
          <w:p w:rsidR="0030051C" w:rsidRPr="00947192" w:rsidRDefault="00A22336" w:rsidP="00947192">
            <w:pPr>
              <w:pStyle w:val="TableParagraph"/>
              <w:spacing w:before="11" w:line="208" w:lineRule="auto"/>
              <w:ind w:left="77" w:right="118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7469">
              <w:rPr>
                <w:rFonts w:ascii="Times New Roman" w:hAnsi="Times New Roman" w:cs="Times New Roman"/>
                <w:sz w:val="24"/>
                <w:lang w:val="ru-RU"/>
              </w:rPr>
              <w:t>Программа предусматр</w:t>
            </w:r>
            <w:r w:rsidR="00164E15">
              <w:rPr>
                <w:rFonts w:ascii="Times New Roman" w:hAnsi="Times New Roman" w:cs="Times New Roman"/>
                <w:sz w:val="24"/>
                <w:lang w:val="ru-RU"/>
              </w:rPr>
              <w:t>ивает финансирование из</w:t>
            </w:r>
            <w:r w:rsidRPr="00277469">
              <w:rPr>
                <w:rFonts w:ascii="Times New Roman" w:hAnsi="Times New Roman" w:cs="Times New Roman"/>
                <w:sz w:val="24"/>
                <w:lang w:val="ru-RU"/>
              </w:rPr>
              <w:t xml:space="preserve"> бюджета</w:t>
            </w:r>
            <w:r w:rsidR="00164E15">
              <w:rPr>
                <w:rFonts w:ascii="Times New Roman" w:hAnsi="Times New Roman" w:cs="Times New Roman"/>
                <w:sz w:val="24"/>
                <w:lang w:val="ru-RU"/>
              </w:rPr>
              <w:t xml:space="preserve"> поселения</w:t>
            </w:r>
            <w:r w:rsidRPr="00277469">
              <w:rPr>
                <w:rFonts w:ascii="Times New Roman" w:hAnsi="Times New Roman" w:cs="Times New Roman"/>
                <w:sz w:val="24"/>
                <w:lang w:val="ru-RU"/>
              </w:rPr>
              <w:t>, бюджета Калачевс</w:t>
            </w:r>
            <w:r w:rsidR="00947192" w:rsidRPr="00277469">
              <w:rPr>
                <w:rFonts w:ascii="Times New Roman" w:hAnsi="Times New Roman" w:cs="Times New Roman"/>
                <w:sz w:val="24"/>
                <w:lang w:val="ru-RU"/>
              </w:rPr>
              <w:t>кого муниципального района,</w:t>
            </w:r>
            <w:r w:rsidRPr="00277469">
              <w:rPr>
                <w:rFonts w:ascii="Times New Roman" w:hAnsi="Times New Roman" w:cs="Times New Roman"/>
                <w:sz w:val="24"/>
                <w:lang w:val="ru-RU"/>
              </w:rPr>
              <w:t xml:space="preserve"> внебюджетных источников - инвестиционные  проекты.</w:t>
            </w:r>
          </w:p>
        </w:tc>
      </w:tr>
      <w:tr w:rsidR="00063E87" w:rsidRPr="00105C20" w:rsidTr="0085682D">
        <w:trPr>
          <w:trHeight w:val="1423"/>
        </w:trPr>
        <w:tc>
          <w:tcPr>
            <w:tcW w:w="3256" w:type="dxa"/>
          </w:tcPr>
          <w:p w:rsidR="00063E87" w:rsidRPr="00105C20" w:rsidRDefault="00063E87" w:rsidP="00105C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509" w:type="dxa"/>
            <w:shd w:val="clear" w:color="auto" w:fill="auto"/>
          </w:tcPr>
          <w:p w:rsidR="00063E87" w:rsidRPr="00105C20" w:rsidRDefault="00063E87" w:rsidP="00105C20">
            <w:pPr>
              <w:tabs>
                <w:tab w:val="left" w:pos="7317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нормативного </w:t>
            </w:r>
            <w:r w:rsidRPr="00105C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уровня обеспеченности 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05C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аселения учреждениям</w:t>
            </w:r>
            <w:r w:rsidR="00C32B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105C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физической культуры и спорта</w:t>
            </w:r>
            <w:r w:rsidR="00164E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объектами торговли, установленные </w:t>
            </w:r>
            <w:r w:rsidRPr="00105C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нормативами градостроительного проектирования</w:t>
            </w:r>
            <w:r w:rsidR="00164E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85682D" w:rsidRDefault="0085682D" w:rsidP="00105C2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183" w:rsidRPr="00105C20" w:rsidRDefault="00863183" w:rsidP="00105C2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2. Характеристика существующего состояния социальной инфраструктуры</w:t>
      </w:r>
    </w:p>
    <w:p w:rsidR="001E25F5" w:rsidRDefault="001E25F5" w:rsidP="00105C2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C0006" w:rsidRPr="00105C20" w:rsidRDefault="00BC0006" w:rsidP="00BC0006">
      <w:pPr>
        <w:pStyle w:val="a9"/>
        <w:spacing w:after="0" w:line="360" w:lineRule="auto"/>
        <w:jc w:val="center"/>
        <w:rPr>
          <w:b/>
          <w:bCs/>
          <w:sz w:val="24"/>
          <w:szCs w:val="24"/>
        </w:rPr>
      </w:pPr>
      <w:r w:rsidRPr="00105C20">
        <w:rPr>
          <w:b/>
          <w:bCs/>
          <w:sz w:val="24"/>
          <w:szCs w:val="24"/>
        </w:rPr>
        <w:t xml:space="preserve">Население </w:t>
      </w:r>
    </w:p>
    <w:p w:rsidR="00BC0006" w:rsidRPr="00105C20" w:rsidRDefault="00BC0006" w:rsidP="00BC0006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 xml:space="preserve">Численность населения </w:t>
      </w:r>
      <w:r>
        <w:rPr>
          <w:rFonts w:ascii="Times New Roman" w:hAnsi="Times New Roman" w:cs="Times New Roman"/>
          <w:sz w:val="24"/>
          <w:szCs w:val="24"/>
        </w:rPr>
        <w:t>Бузиновского</w:t>
      </w:r>
      <w:r w:rsidRPr="00105C20">
        <w:rPr>
          <w:rFonts w:ascii="Times New Roman" w:hAnsi="Times New Roman" w:cs="Times New Roman"/>
          <w:sz w:val="24"/>
          <w:szCs w:val="24"/>
        </w:rPr>
        <w:t xml:space="preserve"> сельского поселения Калачевского муниципального района Волгоградской области, по состоянию на 2018 г. составляет </w:t>
      </w:r>
      <w:r>
        <w:rPr>
          <w:rFonts w:ascii="Times New Roman" w:hAnsi="Times New Roman" w:cs="Times New Roman"/>
          <w:sz w:val="24"/>
          <w:szCs w:val="24"/>
        </w:rPr>
        <w:t>1085</w:t>
      </w:r>
      <w:r w:rsidRPr="00105C20">
        <w:rPr>
          <w:rFonts w:ascii="Times New Roman" w:hAnsi="Times New Roman" w:cs="Times New Roman"/>
          <w:sz w:val="24"/>
          <w:szCs w:val="24"/>
        </w:rPr>
        <w:t xml:space="preserve"> человек. </w:t>
      </w:r>
    </w:p>
    <w:p w:rsidR="00BC0006" w:rsidRPr="00105C20" w:rsidRDefault="00BC0006" w:rsidP="00BC0006">
      <w:pPr>
        <w:spacing w:after="0" w:line="360" w:lineRule="auto"/>
        <w:ind w:right="-142"/>
        <w:jc w:val="center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>Таблица 1 – Оценка численности постоянного населения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76"/>
        <w:gridCol w:w="1843"/>
        <w:gridCol w:w="1559"/>
        <w:gridCol w:w="1843"/>
        <w:gridCol w:w="2126"/>
      </w:tblGrid>
      <w:tr w:rsidR="00BC0006" w:rsidRPr="00105C20" w:rsidTr="00BC0006">
        <w:trPr>
          <w:trHeight w:val="521"/>
        </w:trPr>
        <w:tc>
          <w:tcPr>
            <w:tcW w:w="2376" w:type="dxa"/>
            <w:vMerge w:val="restart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Численность населения, чел.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Динамика численности</w:t>
            </w:r>
          </w:p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 (2018/2010 гг.)</w:t>
            </w:r>
          </w:p>
        </w:tc>
      </w:tr>
      <w:tr w:rsidR="00BC0006" w:rsidRPr="00105C20" w:rsidTr="00BC0006">
        <w:trPr>
          <w:trHeight w:val="515"/>
        </w:trPr>
        <w:tc>
          <w:tcPr>
            <w:tcW w:w="2376" w:type="dxa"/>
            <w:vMerge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0 г"/>
              </w:smartTagPr>
              <w:r w:rsidRPr="00105C2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2010 г</w:t>
              </w:r>
            </w:smartTag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ind w:left="-108" w:right="-11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абсолютное</w:t>
            </w:r>
          </w:p>
          <w:p w:rsidR="00BC0006" w:rsidRPr="00105C20" w:rsidRDefault="00BC0006" w:rsidP="00BC0006">
            <w:pPr>
              <w:spacing w:after="0" w:line="360" w:lineRule="auto"/>
              <w:ind w:left="-108" w:right="-11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изменение, чел.</w:t>
            </w:r>
          </w:p>
        </w:tc>
        <w:tc>
          <w:tcPr>
            <w:tcW w:w="2126" w:type="dxa"/>
            <w:shd w:val="clear" w:color="auto" w:fill="auto"/>
          </w:tcPr>
          <w:p w:rsidR="00BC0006" w:rsidRPr="00105C20" w:rsidRDefault="00BC0006" w:rsidP="00BC0006">
            <w:pPr>
              <w:spacing w:after="0" w:line="360" w:lineRule="auto"/>
              <w:ind w:left="-98" w:right="-1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относительное изменение, %</w:t>
            </w:r>
          </w:p>
        </w:tc>
      </w:tr>
      <w:tr w:rsidR="00BC0006" w:rsidRPr="00105C20" w:rsidTr="00BC0006">
        <w:trPr>
          <w:trHeight w:val="329"/>
        </w:trPr>
        <w:tc>
          <w:tcPr>
            <w:tcW w:w="2376" w:type="dxa"/>
            <w:shd w:val="clear" w:color="auto" w:fill="auto"/>
            <w:noWrap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Бузиновского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shd w:val="clear" w:color="auto" w:fill="auto"/>
            <w:noWrap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</w:t>
            </w:r>
          </w:p>
        </w:tc>
        <w:tc>
          <w:tcPr>
            <w:tcW w:w="1559" w:type="dxa"/>
            <w:shd w:val="clear" w:color="auto" w:fill="auto"/>
            <w:noWrap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1085</w:t>
            </w:r>
          </w:p>
        </w:tc>
        <w:tc>
          <w:tcPr>
            <w:tcW w:w="1843" w:type="dxa"/>
            <w:shd w:val="clear" w:color="auto" w:fill="auto"/>
            <w:noWrap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  <w:noWrap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BC0006" w:rsidRPr="00105C20" w:rsidRDefault="00BC0006" w:rsidP="00BC00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B3A6A" w:rsidRDefault="00AB3A6A" w:rsidP="00BC00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4A6" w:rsidRDefault="00F104A6" w:rsidP="00BC00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0006" w:rsidRPr="00105C20" w:rsidRDefault="00BC0006" w:rsidP="00BC00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C20">
        <w:rPr>
          <w:rFonts w:ascii="Times New Roman" w:hAnsi="Times New Roman" w:cs="Times New Roman"/>
          <w:b/>
          <w:sz w:val="24"/>
          <w:szCs w:val="24"/>
        </w:rPr>
        <w:lastRenderedPageBreak/>
        <w:t>Жилищный фонд</w:t>
      </w:r>
    </w:p>
    <w:p w:rsidR="00BC0006" w:rsidRPr="00105C20" w:rsidRDefault="00BC0006" w:rsidP="00BC00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 xml:space="preserve">Жилищный фонд </w:t>
      </w:r>
      <w:r>
        <w:rPr>
          <w:rFonts w:ascii="Times New Roman" w:hAnsi="Times New Roman" w:cs="Times New Roman"/>
          <w:sz w:val="24"/>
          <w:szCs w:val="24"/>
        </w:rPr>
        <w:t>Бузиновского</w:t>
      </w:r>
      <w:r w:rsidRPr="00105C20">
        <w:rPr>
          <w:rFonts w:ascii="Times New Roman" w:hAnsi="Times New Roman" w:cs="Times New Roman"/>
          <w:sz w:val="24"/>
          <w:szCs w:val="24"/>
        </w:rPr>
        <w:t xml:space="preserve"> сельского поселения складывается из</w:t>
      </w:r>
      <w:r w:rsidR="00F104A6">
        <w:rPr>
          <w:rFonts w:ascii="Times New Roman" w:hAnsi="Times New Roman" w:cs="Times New Roman"/>
          <w:sz w:val="24"/>
          <w:szCs w:val="24"/>
        </w:rPr>
        <w:t xml:space="preserve"> </w:t>
      </w:r>
      <w:r w:rsidRPr="00105C20">
        <w:rPr>
          <w:rFonts w:ascii="Times New Roman" w:hAnsi="Times New Roman" w:cs="Times New Roman"/>
          <w:sz w:val="24"/>
          <w:szCs w:val="24"/>
        </w:rPr>
        <w:t>одно и 2-х этажных секционных жилых домов и индивидуальных жилых домов с приусадебными участками.</w:t>
      </w:r>
      <w:r w:rsidR="00F104A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105C20">
        <w:rPr>
          <w:rFonts w:ascii="Times New Roman" w:hAnsi="Times New Roman" w:cs="Times New Roman"/>
          <w:sz w:val="24"/>
          <w:szCs w:val="24"/>
        </w:rPr>
        <w:t xml:space="preserve">В сельском поселении существуют сети инженерного электро-, водо- и газоснабжения. </w:t>
      </w:r>
    </w:p>
    <w:p w:rsidR="00BC0006" w:rsidRPr="00105C20" w:rsidRDefault="00BC0006" w:rsidP="00BC00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 xml:space="preserve">Многоквартирный жилой фонд обеспечен:  </w:t>
      </w:r>
    </w:p>
    <w:p w:rsidR="00BC0006" w:rsidRPr="00105C20" w:rsidRDefault="00BC0006" w:rsidP="00BC00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05C20">
        <w:rPr>
          <w:rFonts w:ascii="Times New Roman" w:hAnsi="Times New Roman" w:cs="Times New Roman"/>
          <w:sz w:val="24"/>
          <w:szCs w:val="24"/>
        </w:rPr>
        <w:t xml:space="preserve">системами водоснабжения на 94%, </w:t>
      </w:r>
    </w:p>
    <w:p w:rsidR="00BC0006" w:rsidRPr="00105C20" w:rsidRDefault="00BC0006" w:rsidP="00BC00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05C20">
        <w:rPr>
          <w:rFonts w:ascii="Times New Roman" w:hAnsi="Times New Roman" w:cs="Times New Roman"/>
          <w:sz w:val="24"/>
          <w:szCs w:val="24"/>
        </w:rPr>
        <w:t xml:space="preserve">электроснабжения на 100%, </w:t>
      </w:r>
    </w:p>
    <w:p w:rsidR="00BC0006" w:rsidRPr="00105C20" w:rsidRDefault="00BC0006" w:rsidP="00BC00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05C20">
        <w:rPr>
          <w:rFonts w:ascii="Times New Roman" w:hAnsi="Times New Roman" w:cs="Times New Roman"/>
          <w:sz w:val="24"/>
          <w:szCs w:val="24"/>
        </w:rPr>
        <w:t xml:space="preserve">газоснабжения на 100 %,  </w:t>
      </w:r>
    </w:p>
    <w:p w:rsidR="00BC0006" w:rsidRPr="00105C20" w:rsidRDefault="00BC0006" w:rsidP="00BC00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05C20">
        <w:rPr>
          <w:rFonts w:ascii="Times New Roman" w:hAnsi="Times New Roman" w:cs="Times New Roman"/>
          <w:sz w:val="24"/>
          <w:szCs w:val="24"/>
        </w:rPr>
        <w:t xml:space="preserve">сети канализации 94%. </w:t>
      </w:r>
    </w:p>
    <w:p w:rsidR="00BC0006" w:rsidRPr="00105C20" w:rsidRDefault="00BC0006" w:rsidP="00BC00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 xml:space="preserve">Теплоснабжение социальных объектов осуществляется через локальные котельные, все существующие объекты имеют стационарные выгребные ямы. </w:t>
      </w:r>
    </w:p>
    <w:p w:rsidR="00BC0006" w:rsidRPr="00105C20" w:rsidRDefault="00BC0006" w:rsidP="00BC0006">
      <w:pPr>
        <w:pStyle w:val="af4"/>
        <w:keepNext/>
        <w:spacing w:before="0" w:after="0" w:line="360" w:lineRule="auto"/>
        <w:ind w:firstLine="0"/>
        <w:rPr>
          <w:rFonts w:cs="Times New Roman"/>
          <w:i w:val="0"/>
        </w:rPr>
      </w:pPr>
      <w:r w:rsidRPr="00105C20">
        <w:rPr>
          <w:rFonts w:cs="Times New Roman"/>
          <w:i w:val="0"/>
        </w:rPr>
        <w:t>Таблица 2 Сведения о жилищном фонде и обеспеченности инженерной инфраструктурой.</w:t>
      </w:r>
    </w:p>
    <w:tbl>
      <w:tblPr>
        <w:tblW w:w="48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5"/>
        <w:gridCol w:w="7192"/>
        <w:gridCol w:w="1088"/>
        <w:gridCol w:w="1072"/>
      </w:tblGrid>
      <w:tr w:rsidR="00BC0006" w:rsidRPr="00105C20" w:rsidTr="00BC0006">
        <w:trPr>
          <w:trHeight w:val="420"/>
          <w:tblHeader/>
        </w:trPr>
        <w:tc>
          <w:tcPr>
            <w:tcW w:w="419" w:type="pct"/>
            <w:shd w:val="clear" w:color="auto" w:fill="EEECE1" w:themeFill="background2"/>
            <w:vAlign w:val="center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23" w:type="pct"/>
            <w:shd w:val="clear" w:color="auto" w:fill="EEECE1" w:themeFill="background2"/>
            <w:vAlign w:val="center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533" w:type="pct"/>
            <w:shd w:val="clear" w:color="auto" w:fill="EEECE1" w:themeFill="background2"/>
            <w:vAlign w:val="center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25" w:type="pct"/>
            <w:shd w:val="clear" w:color="auto" w:fill="EEECE1" w:themeFill="background2"/>
            <w:vAlign w:val="center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Значение</w:t>
            </w:r>
          </w:p>
        </w:tc>
      </w:tr>
      <w:tr w:rsidR="00BC0006" w:rsidRPr="00105C20" w:rsidTr="00BC0006">
        <w:trPr>
          <w:trHeight w:val="774"/>
        </w:trPr>
        <w:tc>
          <w:tcPr>
            <w:tcW w:w="419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жилых помещений многоквартирных домов, в которых собственники помещений выбрали и реализуют способ управления многоквартирными домами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тыс.кв.м.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  <w:tr w:rsidR="00BC0006" w:rsidRPr="00105C20" w:rsidTr="00BC0006">
        <w:trPr>
          <w:trHeight w:val="547"/>
        </w:trPr>
        <w:tc>
          <w:tcPr>
            <w:tcW w:w="419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предоставленных населению жилищно-коммунальных услуг, рассчитанная по экономически обоснованным тарифам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10 265,50</w:t>
            </w:r>
          </w:p>
        </w:tc>
      </w:tr>
      <w:tr w:rsidR="00BC0006" w:rsidRPr="00105C20" w:rsidTr="00BC0006">
        <w:trPr>
          <w:trHeight w:val="306"/>
        </w:trPr>
        <w:tc>
          <w:tcPr>
            <w:tcW w:w="419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уровень платежей населения за жилое помещение и коммунальные услуги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</w:tr>
      <w:tr w:rsidR="00BC0006" w:rsidRPr="00105C20" w:rsidTr="00BC0006">
        <w:trPr>
          <w:trHeight w:val="128"/>
        </w:trPr>
        <w:tc>
          <w:tcPr>
            <w:tcW w:w="419" w:type="pct"/>
            <w:vMerge w:val="restar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 жилищного фонда водопроводом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</w:tr>
      <w:tr w:rsidR="00BC0006" w:rsidRPr="00105C20" w:rsidTr="00BC0006">
        <w:trPr>
          <w:trHeight w:val="174"/>
        </w:trPr>
        <w:tc>
          <w:tcPr>
            <w:tcW w:w="419" w:type="pct"/>
            <w:vMerge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 жилищного фонда канализацией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0006" w:rsidRPr="00105C20" w:rsidTr="00BC0006">
        <w:trPr>
          <w:trHeight w:val="420"/>
        </w:trPr>
        <w:tc>
          <w:tcPr>
            <w:tcW w:w="419" w:type="pct"/>
            <w:vMerge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 жилищного фонда централизованным отоплением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0006" w:rsidRPr="00105C20" w:rsidTr="00BC0006">
        <w:trPr>
          <w:trHeight w:val="420"/>
        </w:trPr>
        <w:tc>
          <w:tcPr>
            <w:tcW w:w="419" w:type="pct"/>
            <w:vMerge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 жилищного фонда горячим водоснабжением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C0006" w:rsidRPr="00105C20" w:rsidTr="00BC0006">
        <w:trPr>
          <w:trHeight w:val="420"/>
        </w:trPr>
        <w:tc>
          <w:tcPr>
            <w:tcW w:w="419" w:type="pct"/>
            <w:vMerge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 жилищного фонда централизованным газом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BC0006" w:rsidRPr="00105C20" w:rsidTr="00BC0006">
        <w:trPr>
          <w:trHeight w:val="495"/>
        </w:trPr>
        <w:tc>
          <w:tcPr>
            <w:tcW w:w="419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 жилья за счет всех источников финансирования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 общей площади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0006" w:rsidRPr="00105C20" w:rsidTr="00BC0006">
        <w:trPr>
          <w:trHeight w:val="630"/>
        </w:trPr>
        <w:tc>
          <w:tcPr>
            <w:tcW w:w="419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жителей населенного пункта, обеспеченных централизованным водоснабжением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0006" w:rsidRPr="00105C20" w:rsidTr="00BC0006">
        <w:trPr>
          <w:trHeight w:val="630"/>
        </w:trPr>
        <w:tc>
          <w:tcPr>
            <w:tcW w:w="419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жителей населенного пункта, обеспеченных децентрализованным водоснабжением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0006" w:rsidRPr="00105C20" w:rsidTr="00BC0006">
        <w:trPr>
          <w:trHeight w:val="630"/>
        </w:trPr>
        <w:tc>
          <w:tcPr>
            <w:tcW w:w="419" w:type="pct"/>
            <w:shd w:val="clear" w:color="auto" w:fill="auto"/>
            <w:noWrap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гарантирующей организации в сфере водоснабжении и (или) водоотведения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5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МУП Бузиновское </w:t>
            </w: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КХ</w:t>
            </w:r>
          </w:p>
        </w:tc>
      </w:tr>
      <w:tr w:rsidR="00BC0006" w:rsidRPr="00105C20" w:rsidTr="00BC0006">
        <w:trPr>
          <w:trHeight w:val="495"/>
        </w:trPr>
        <w:tc>
          <w:tcPr>
            <w:tcW w:w="419" w:type="pct"/>
            <w:shd w:val="clear" w:color="auto" w:fill="auto"/>
            <w:noWrap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обеспечения населения водоснабжением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подземный/ поверхностный</w:t>
            </w:r>
          </w:p>
        </w:tc>
        <w:tc>
          <w:tcPr>
            <w:tcW w:w="525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подземный</w:t>
            </w:r>
          </w:p>
        </w:tc>
      </w:tr>
      <w:tr w:rsidR="00BC0006" w:rsidRPr="00105C20" w:rsidTr="00BC0006">
        <w:trPr>
          <w:trHeight w:val="416"/>
        </w:trPr>
        <w:tc>
          <w:tcPr>
            <w:tcW w:w="419" w:type="pct"/>
            <w:shd w:val="clear" w:color="auto" w:fill="auto"/>
            <w:noWrap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жителей населенного пункта обеспеченных централизованной системой водоотведения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0006" w:rsidRPr="00105C20" w:rsidTr="00BC0006">
        <w:trPr>
          <w:trHeight w:val="210"/>
        </w:trPr>
        <w:tc>
          <w:tcPr>
            <w:tcW w:w="419" w:type="pct"/>
            <w:shd w:val="clear" w:color="auto" w:fill="auto"/>
            <w:noWrap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сетей водоснабжения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п.м.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12452</w:t>
            </w:r>
          </w:p>
        </w:tc>
      </w:tr>
      <w:tr w:rsidR="00BC0006" w:rsidRPr="00105C20" w:rsidTr="00BC0006">
        <w:trPr>
          <w:trHeight w:val="210"/>
        </w:trPr>
        <w:tc>
          <w:tcPr>
            <w:tcW w:w="419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сетей водоотведения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п.м.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C0006" w:rsidRPr="00105C20" w:rsidTr="00BC0006">
        <w:trPr>
          <w:trHeight w:val="210"/>
        </w:trPr>
        <w:tc>
          <w:tcPr>
            <w:tcW w:w="419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тепловых сетей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п.м.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0006" w:rsidRPr="00105C20" w:rsidTr="00BC0006">
        <w:trPr>
          <w:trHeight w:val="420"/>
        </w:trPr>
        <w:tc>
          <w:tcPr>
            <w:tcW w:w="419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жилищного фонда муниципального образования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тыс.кв.м.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23,1</w:t>
            </w:r>
          </w:p>
        </w:tc>
      </w:tr>
      <w:tr w:rsidR="00BC0006" w:rsidRPr="00105C20" w:rsidTr="00BC0006">
        <w:trPr>
          <w:trHeight w:val="210"/>
        </w:trPr>
        <w:tc>
          <w:tcPr>
            <w:tcW w:w="419" w:type="pct"/>
            <w:vMerge w:val="restar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523" w:type="pct"/>
            <w:vMerge w:val="restar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многоквартирных домов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C0006" w:rsidRPr="00105C20" w:rsidTr="00BC0006">
        <w:trPr>
          <w:trHeight w:val="210"/>
        </w:trPr>
        <w:tc>
          <w:tcPr>
            <w:tcW w:w="419" w:type="pct"/>
            <w:vMerge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3" w:type="pct"/>
            <w:vMerge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тыс.кв.м.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  <w:tr w:rsidR="00BC0006" w:rsidRPr="00105C20" w:rsidTr="00BC0006">
        <w:trPr>
          <w:trHeight w:val="647"/>
        </w:trPr>
        <w:tc>
          <w:tcPr>
            <w:tcW w:w="419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2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жилищного фонда, обеспеченного всеми видами благоустройства, в общей площади жилищного фонда муниципального образования</w:t>
            </w:r>
          </w:p>
        </w:tc>
        <w:tc>
          <w:tcPr>
            <w:tcW w:w="533" w:type="pct"/>
            <w:shd w:val="clear" w:color="auto" w:fill="auto"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25" w:type="pct"/>
            <w:shd w:val="clear" w:color="auto" w:fill="auto"/>
            <w:noWrap/>
            <w:hideMark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</w:tr>
      <w:tr w:rsidR="00BC0006" w:rsidRPr="00105C20" w:rsidTr="00BC0006">
        <w:trPr>
          <w:trHeight w:val="363"/>
        </w:trPr>
        <w:tc>
          <w:tcPr>
            <w:tcW w:w="419" w:type="pct"/>
            <w:shd w:val="clear" w:color="auto" w:fill="auto"/>
            <w:noWrap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523" w:type="pct"/>
            <w:shd w:val="clear" w:color="auto" w:fill="auto"/>
          </w:tcPr>
          <w:p w:rsidR="00BC0006" w:rsidRPr="00105C20" w:rsidRDefault="00BC0006" w:rsidP="00BC00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 в действие жилых домов (за счет индивидуального строительства)</w:t>
            </w:r>
          </w:p>
        </w:tc>
        <w:tc>
          <w:tcPr>
            <w:tcW w:w="533" w:type="pct"/>
            <w:shd w:val="clear" w:color="auto" w:fill="auto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525" w:type="pct"/>
            <w:shd w:val="clear" w:color="auto" w:fill="auto"/>
            <w:noWrap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C0006" w:rsidRPr="00105C20" w:rsidRDefault="00BC0006" w:rsidP="00BC00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006" w:rsidRPr="00105C20" w:rsidRDefault="00BC0006" w:rsidP="00BC00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>Муниципальное жилищное строительство на территории поселения не ведется и не планируется.</w:t>
      </w:r>
    </w:p>
    <w:p w:rsidR="00BC0006" w:rsidRPr="00105C20" w:rsidRDefault="00BC0006" w:rsidP="00BC0006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>Основой воспроизводства жилищного фонда поселения является реконструкция существующих жилых домов силами собственников.</w:t>
      </w:r>
    </w:p>
    <w:p w:rsidR="00BC0006" w:rsidRPr="00105C20" w:rsidRDefault="00BC0006" w:rsidP="00BC0006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5C20">
        <w:rPr>
          <w:rFonts w:ascii="Times New Roman" w:hAnsi="Times New Roman" w:cs="Times New Roman"/>
          <w:color w:val="000000"/>
          <w:sz w:val="24"/>
          <w:szCs w:val="24"/>
        </w:rPr>
        <w:t xml:space="preserve">Основными мероприятиями по благоустройству </w:t>
      </w:r>
      <w:r>
        <w:rPr>
          <w:rFonts w:ascii="Times New Roman" w:hAnsi="Times New Roman" w:cs="Times New Roman"/>
          <w:sz w:val="24"/>
          <w:szCs w:val="24"/>
        </w:rPr>
        <w:t>Бузиновского</w:t>
      </w:r>
      <w:r w:rsidRPr="00105C20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являются:</w:t>
      </w:r>
    </w:p>
    <w:p w:rsidR="00BC0006" w:rsidRPr="00105C20" w:rsidRDefault="00BC0006" w:rsidP="00BC0006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5C20">
        <w:rPr>
          <w:rFonts w:ascii="Times New Roman" w:hAnsi="Times New Roman" w:cs="Times New Roman"/>
          <w:color w:val="000000"/>
          <w:sz w:val="24"/>
          <w:szCs w:val="24"/>
        </w:rPr>
        <w:t>- благоустройство улиц, площадей, внутриквартальных территорий (ремонт дорожных покрытий, мощение тротуаров, освещение, озеленение и др.);</w:t>
      </w:r>
    </w:p>
    <w:p w:rsidR="00BC0006" w:rsidRPr="00105C20" w:rsidRDefault="00BC0006" w:rsidP="00BC00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организация пешеходных зон и мест отдыха, восстановление и развитие системы озеленения с учетом исторических ландшафтов.</w:t>
      </w:r>
    </w:p>
    <w:p w:rsidR="00BC0006" w:rsidRPr="00105C20" w:rsidRDefault="00BC0006" w:rsidP="00BC000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>.</w:t>
      </w:r>
    </w:p>
    <w:p w:rsidR="00BC0006" w:rsidRPr="00105C20" w:rsidRDefault="00BC0006" w:rsidP="00BC0006">
      <w:pPr>
        <w:spacing w:after="0" w:line="360" w:lineRule="auto"/>
        <w:rPr>
          <w:rFonts w:ascii="Times New Roman" w:eastAsiaTheme="majorEastAsia" w:hAnsi="Times New Roman" w:cs="Times New Roman"/>
          <w:b/>
          <w:bCs/>
          <w:caps/>
          <w:sz w:val="24"/>
          <w:szCs w:val="24"/>
        </w:rPr>
      </w:pPr>
    </w:p>
    <w:p w:rsidR="00BC0006" w:rsidRPr="00166C85" w:rsidRDefault="00BC0006" w:rsidP="00BC000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2.2. Технико-экономические параметры существующих объектов социальной инфраструктуры </w:t>
      </w:r>
      <w:r w:rsidRPr="00DA4978">
        <w:rPr>
          <w:rFonts w:ascii="Times New Roman" w:hAnsi="Times New Roman" w:cs="Times New Roman"/>
          <w:b/>
          <w:sz w:val="24"/>
          <w:szCs w:val="24"/>
        </w:rPr>
        <w:t>Бузиновского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поселения, сложившийся уровень обеспеченности населения поселения услугами в областях образования, здравоохранения, физической культуры и массового спорта и культуры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C0006" w:rsidRDefault="00BC0006" w:rsidP="00BC0006">
      <w:pPr>
        <w:pStyle w:val="a6"/>
        <w:spacing w:before="0" w:beforeAutospacing="0" w:after="0" w:afterAutospacing="0" w:line="360" w:lineRule="auto"/>
        <w:jc w:val="center"/>
        <w:rPr>
          <w:b/>
        </w:rPr>
      </w:pPr>
    </w:p>
    <w:p w:rsidR="00BC0006" w:rsidRPr="00105C20" w:rsidRDefault="00BC0006" w:rsidP="00BC0006">
      <w:pPr>
        <w:pStyle w:val="a6"/>
        <w:spacing w:before="0" w:beforeAutospacing="0" w:after="0" w:afterAutospacing="0" w:line="360" w:lineRule="auto"/>
        <w:jc w:val="center"/>
        <w:rPr>
          <w:b/>
        </w:rPr>
      </w:pPr>
      <w:r w:rsidRPr="00105C20">
        <w:rPr>
          <w:b/>
        </w:rPr>
        <w:t>2.2.1. Объекты образования.</w:t>
      </w:r>
    </w:p>
    <w:p w:rsidR="00BC0006" w:rsidRPr="00105C20" w:rsidRDefault="00BC0006" w:rsidP="00BC00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МКОУ «Бузиновская С</w:t>
      </w:r>
      <w:r w:rsidRPr="00105C20">
        <w:rPr>
          <w:rFonts w:ascii="Times New Roman" w:hAnsi="Times New Roman" w:cs="Times New Roman"/>
          <w:sz w:val="24"/>
          <w:szCs w:val="24"/>
        </w:rPr>
        <w:t xml:space="preserve">Ш» функционирует в  </w:t>
      </w:r>
      <w:r>
        <w:rPr>
          <w:rFonts w:ascii="Times New Roman" w:hAnsi="Times New Roman" w:cs="Times New Roman"/>
          <w:sz w:val="24"/>
          <w:szCs w:val="24"/>
        </w:rPr>
        <w:t>типовом здании по адресу хутор  Бузиновка улица Школьная  дом 1, построенном в 1975</w:t>
      </w:r>
      <w:r w:rsidRPr="00105C20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BC0006" w:rsidRPr="00105C20" w:rsidRDefault="00BC0006" w:rsidP="00BC000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площадь  здания - </w:t>
      </w:r>
      <w:r w:rsidRPr="00105C20">
        <w:rPr>
          <w:rFonts w:ascii="Times New Roman" w:hAnsi="Times New Roman" w:cs="Times New Roman"/>
          <w:sz w:val="24"/>
          <w:szCs w:val="24"/>
        </w:rPr>
        <w:t>кв.м. Дат</w:t>
      </w:r>
      <w:r>
        <w:rPr>
          <w:rFonts w:ascii="Times New Roman" w:hAnsi="Times New Roman" w:cs="Times New Roman"/>
          <w:sz w:val="24"/>
          <w:szCs w:val="24"/>
        </w:rPr>
        <w:t xml:space="preserve">а открытия школы 1 сентября 1975г. </w:t>
      </w:r>
    </w:p>
    <w:p w:rsidR="00BC0006" w:rsidRPr="00105C20" w:rsidRDefault="00BC0006" w:rsidP="00BC00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>Состояние материально-технической базы и содержание здания школы соответствует целям и задачам образовательной организации, санитарным нормам и пожарной безопасности. Здание школы расположено на благоустроенном участке, полностью ограждено. Ведется внутреннее и внешнее видеонаблюдение.</w:t>
      </w:r>
    </w:p>
    <w:p w:rsidR="00BC0006" w:rsidRPr="00105C20" w:rsidRDefault="00BC0006" w:rsidP="00BC00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>Здание подключено к инженерным сетям – холод</w:t>
      </w:r>
      <w:r>
        <w:rPr>
          <w:rFonts w:ascii="Times New Roman" w:hAnsi="Times New Roman" w:cs="Times New Roman"/>
          <w:sz w:val="24"/>
          <w:szCs w:val="24"/>
        </w:rPr>
        <w:t>ному водоснабжению, канализации. Отопление  в  школе  автономное  газовое.</w:t>
      </w:r>
    </w:p>
    <w:p w:rsidR="00BC0006" w:rsidRPr="00105C20" w:rsidRDefault="00BC0006" w:rsidP="00BC00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>Материально-техническая база – необходимое условие функционирования и развития образовательной организации. Совершенствование материально-технического обеспечения современным учебным и спортивным оборудованием, информационно-техническими средствами являются современными требованиями к образовательной организации.</w:t>
      </w:r>
    </w:p>
    <w:p w:rsidR="00BC0006" w:rsidRPr="00105C20" w:rsidRDefault="00BC0006" w:rsidP="00BC00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>Школа имеет необходимый набор помещений для изучения учебных дисциплин. Учащиеся обучаются в учебных помещениях, закрепленных за каждым классом, по классно-кабинетной системе.</w:t>
      </w:r>
    </w:p>
    <w:p w:rsidR="00BC0006" w:rsidRPr="00105C20" w:rsidRDefault="00BC0006" w:rsidP="00BC00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>На территории школы имеются спортивно-игровые площадки: футбольное поле, площадка с гимнастическими снарядами, полоса препятствий.</w:t>
      </w:r>
    </w:p>
    <w:p w:rsidR="00BC0006" w:rsidRPr="00105C20" w:rsidRDefault="00BC0006" w:rsidP="00BC00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>Школа имеет выход в интернет, электронную почту. Доступ к сети интернет обеспечивае</w:t>
      </w:r>
      <w:r>
        <w:rPr>
          <w:rFonts w:ascii="Times New Roman" w:hAnsi="Times New Roman" w:cs="Times New Roman"/>
          <w:sz w:val="24"/>
          <w:szCs w:val="24"/>
        </w:rPr>
        <w:t>тся оператором связи ООО «Инфомационный  сервис</w:t>
      </w:r>
      <w:r w:rsidRPr="00105C20">
        <w:rPr>
          <w:rFonts w:ascii="Times New Roman" w:hAnsi="Times New Roman" w:cs="Times New Roman"/>
          <w:sz w:val="24"/>
          <w:szCs w:val="24"/>
        </w:rPr>
        <w:t>». Для блокирования ресурсов, не имеющих отношения к образовательным, используются средства контентной фильтрации NetPolice-ISP. На всех компьютерах установлено лицензионное программное обеспечение.</w:t>
      </w:r>
    </w:p>
    <w:p w:rsidR="00BC0006" w:rsidRPr="00105C20" w:rsidRDefault="00BC0006" w:rsidP="00BC00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>Общий</w:t>
      </w:r>
      <w:r>
        <w:rPr>
          <w:rFonts w:ascii="Times New Roman" w:hAnsi="Times New Roman" w:cs="Times New Roman"/>
          <w:sz w:val="24"/>
          <w:szCs w:val="24"/>
        </w:rPr>
        <w:t xml:space="preserve"> фонд школьной библиотеки - </w:t>
      </w:r>
      <w:r w:rsidRPr="00105C20">
        <w:rPr>
          <w:rFonts w:ascii="Times New Roman" w:hAnsi="Times New Roman" w:cs="Times New Roman"/>
          <w:sz w:val="24"/>
          <w:szCs w:val="24"/>
        </w:rPr>
        <w:t xml:space="preserve"> экземпляров, в</w:t>
      </w:r>
      <w:r>
        <w:rPr>
          <w:rFonts w:ascii="Times New Roman" w:hAnsi="Times New Roman" w:cs="Times New Roman"/>
          <w:sz w:val="24"/>
          <w:szCs w:val="24"/>
        </w:rPr>
        <w:t xml:space="preserve"> том числе: учебники – </w:t>
      </w:r>
      <w:r w:rsidRPr="00105C20">
        <w:rPr>
          <w:rFonts w:ascii="Times New Roman" w:hAnsi="Times New Roman" w:cs="Times New Roman"/>
          <w:sz w:val="24"/>
          <w:szCs w:val="24"/>
        </w:rPr>
        <w:t xml:space="preserve"> экземпляра.</w:t>
      </w:r>
    </w:p>
    <w:p w:rsidR="00BC0006" w:rsidRDefault="00BC0006" w:rsidP="00BC0006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>В поселении действуют средняя школа и детский</w:t>
      </w:r>
      <w:r>
        <w:rPr>
          <w:rFonts w:ascii="Times New Roman" w:hAnsi="Times New Roman" w:cs="Times New Roman"/>
          <w:sz w:val="24"/>
          <w:szCs w:val="24"/>
        </w:rPr>
        <w:t xml:space="preserve"> сад «Теремок», расположенные в х. Бузиновка</w:t>
      </w:r>
      <w:r w:rsidRPr="00105C20">
        <w:rPr>
          <w:rFonts w:ascii="Times New Roman" w:hAnsi="Times New Roman" w:cs="Times New Roman"/>
          <w:sz w:val="24"/>
          <w:szCs w:val="24"/>
        </w:rPr>
        <w:t>.</w:t>
      </w:r>
    </w:p>
    <w:p w:rsidR="00BC0006" w:rsidRPr="001E25F5" w:rsidRDefault="00BC0006" w:rsidP="00BC0006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0006" w:rsidRPr="00105C20" w:rsidRDefault="009835A9" w:rsidP="00BC0006">
      <w:pPr>
        <w:pStyle w:val="a7"/>
        <w:spacing w:after="0" w:line="36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3</w:t>
      </w:r>
      <w:r w:rsidR="00BC0006" w:rsidRPr="00105C20">
        <w:rPr>
          <w:rFonts w:ascii="Times New Roman" w:hAnsi="Times New Roman" w:cs="Times New Roman"/>
          <w:sz w:val="24"/>
          <w:szCs w:val="24"/>
        </w:rPr>
        <w:t xml:space="preserve"> - Общеобразовательные учреждения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75"/>
        <w:gridCol w:w="2640"/>
        <w:gridCol w:w="6208"/>
      </w:tblGrid>
      <w:tr w:rsidR="00BC0006" w:rsidRPr="00105C20" w:rsidTr="00BC0006">
        <w:trPr>
          <w:trHeight w:val="694"/>
        </w:trPr>
        <w:tc>
          <w:tcPr>
            <w:tcW w:w="1075" w:type="dxa"/>
            <w:shd w:val="clear" w:color="auto" w:fill="auto"/>
          </w:tcPr>
          <w:p w:rsidR="00BC0006" w:rsidRPr="00105C20" w:rsidRDefault="00BC0006" w:rsidP="00BC0006">
            <w:pPr>
              <w:pStyle w:val="a7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40" w:type="dxa"/>
            <w:shd w:val="clear" w:color="auto" w:fill="auto"/>
            <w:vAlign w:val="center"/>
          </w:tcPr>
          <w:p w:rsidR="00BC0006" w:rsidRPr="00105C20" w:rsidRDefault="00BC0006" w:rsidP="00BC0006">
            <w:pPr>
              <w:pStyle w:val="a7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BC0006" w:rsidRPr="00105C20" w:rsidRDefault="00BC0006" w:rsidP="00BC0006">
            <w:pPr>
              <w:pStyle w:val="a7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BC0006" w:rsidRPr="00105C20" w:rsidTr="00BC0006">
        <w:trPr>
          <w:trHeight w:val="562"/>
        </w:trPr>
        <w:tc>
          <w:tcPr>
            <w:tcW w:w="1075" w:type="dxa"/>
            <w:shd w:val="clear" w:color="auto" w:fill="auto"/>
            <w:vAlign w:val="center"/>
          </w:tcPr>
          <w:p w:rsidR="00BC0006" w:rsidRPr="00105C20" w:rsidRDefault="00BC0006" w:rsidP="00BC0006">
            <w:pPr>
              <w:pStyle w:val="a7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0" w:type="dxa"/>
            <w:shd w:val="clear" w:color="auto" w:fill="auto"/>
          </w:tcPr>
          <w:p w:rsidR="00BC0006" w:rsidRPr="00105C20" w:rsidRDefault="00BC0006" w:rsidP="00BC0006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«Бузиновская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СШ»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BC0006" w:rsidRPr="00105C20" w:rsidRDefault="00BC0006" w:rsidP="00BC0006">
            <w:pPr>
              <w:pStyle w:val="a7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404544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, Россия, Волгоградская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Калачевский район, х. Бузиновка, ул. Школьная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</w:tbl>
    <w:p w:rsidR="00BC0006" w:rsidRPr="00105C20" w:rsidRDefault="00BC0006" w:rsidP="00BC0006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0006" w:rsidRDefault="00BC0006" w:rsidP="00BC0006">
      <w:pPr>
        <w:pStyle w:val="a7"/>
        <w:spacing w:after="0" w:line="36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C0006" w:rsidRPr="00105C20" w:rsidRDefault="009835A9" w:rsidP="00BC0006">
      <w:pPr>
        <w:pStyle w:val="a7"/>
        <w:spacing w:after="0" w:line="36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4</w:t>
      </w:r>
      <w:r w:rsidR="00BC0006" w:rsidRPr="00105C20">
        <w:rPr>
          <w:rFonts w:ascii="Times New Roman" w:hAnsi="Times New Roman" w:cs="Times New Roman"/>
          <w:sz w:val="24"/>
          <w:szCs w:val="24"/>
        </w:rPr>
        <w:t xml:space="preserve"> – Детские дошкольные учреждения</w:t>
      </w:r>
    </w:p>
    <w:tbl>
      <w:tblPr>
        <w:tblW w:w="994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75"/>
        <w:gridCol w:w="2640"/>
        <w:gridCol w:w="6233"/>
      </w:tblGrid>
      <w:tr w:rsidR="00BC0006" w:rsidRPr="00105C20" w:rsidTr="00BC0006">
        <w:trPr>
          <w:trHeight w:val="670"/>
        </w:trPr>
        <w:tc>
          <w:tcPr>
            <w:tcW w:w="1075" w:type="dxa"/>
            <w:shd w:val="clear" w:color="auto" w:fill="auto"/>
          </w:tcPr>
          <w:p w:rsidR="00BC0006" w:rsidRPr="00105C20" w:rsidRDefault="00BC0006" w:rsidP="00BC0006">
            <w:pPr>
              <w:pStyle w:val="a7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40" w:type="dxa"/>
            <w:shd w:val="clear" w:color="auto" w:fill="auto"/>
            <w:vAlign w:val="center"/>
          </w:tcPr>
          <w:p w:rsidR="00BC0006" w:rsidRPr="00105C20" w:rsidRDefault="00BC0006" w:rsidP="00BC0006">
            <w:pPr>
              <w:pStyle w:val="a7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233" w:type="dxa"/>
            <w:shd w:val="clear" w:color="auto" w:fill="auto"/>
            <w:vAlign w:val="center"/>
          </w:tcPr>
          <w:p w:rsidR="00BC0006" w:rsidRPr="00105C20" w:rsidRDefault="00BC0006" w:rsidP="00BC0006">
            <w:pPr>
              <w:pStyle w:val="a7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BC0006" w:rsidRPr="00105C20" w:rsidTr="00BC0006">
        <w:trPr>
          <w:trHeight w:val="542"/>
        </w:trPr>
        <w:tc>
          <w:tcPr>
            <w:tcW w:w="1075" w:type="dxa"/>
            <w:shd w:val="clear" w:color="auto" w:fill="auto"/>
            <w:vAlign w:val="center"/>
          </w:tcPr>
          <w:p w:rsidR="00BC0006" w:rsidRPr="00105C20" w:rsidRDefault="00BC0006" w:rsidP="00BC0006">
            <w:pPr>
              <w:pStyle w:val="a7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0" w:type="dxa"/>
            <w:shd w:val="clear" w:color="auto" w:fill="auto"/>
          </w:tcPr>
          <w:p w:rsidR="00BC0006" w:rsidRPr="00105C20" w:rsidRDefault="00BC0006" w:rsidP="00BC0006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МКДОУ «Детский сад «Теремок» х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Бузиновка</w:t>
            </w:r>
          </w:p>
        </w:tc>
        <w:tc>
          <w:tcPr>
            <w:tcW w:w="6233" w:type="dxa"/>
            <w:shd w:val="clear" w:color="auto" w:fill="auto"/>
            <w:vAlign w:val="center"/>
          </w:tcPr>
          <w:p w:rsidR="00BC0006" w:rsidRPr="00105C20" w:rsidRDefault="00BC0006" w:rsidP="00BC0006">
            <w:pPr>
              <w:pStyle w:val="a7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404544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, Россия, Волгоградская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Калачевский район, х. Бузиновка, ул. Центральная 38-а</w:t>
            </w:r>
          </w:p>
        </w:tc>
      </w:tr>
    </w:tbl>
    <w:p w:rsidR="00BC0006" w:rsidRPr="00105C20" w:rsidRDefault="00BC0006" w:rsidP="00BC0006">
      <w:pPr>
        <w:pStyle w:val="a7"/>
        <w:tabs>
          <w:tab w:val="center" w:pos="8133"/>
          <w:tab w:val="left" w:pos="12603"/>
        </w:tabs>
        <w:spacing w:after="0" w:line="36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C0006" w:rsidRPr="00105C20" w:rsidRDefault="00BC0006" w:rsidP="00BC00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05C20">
        <w:rPr>
          <w:rFonts w:ascii="Times New Roman" w:hAnsi="Times New Roman" w:cs="Times New Roman"/>
          <w:sz w:val="24"/>
          <w:szCs w:val="24"/>
          <w:lang w:eastAsia="ru-RU"/>
        </w:rPr>
        <w:t xml:space="preserve">В целом, обеспеченность постоянного населения на территории муниципального образования учреждениями образования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  детскими  дошкольными  заведениями </w:t>
      </w:r>
      <w:r w:rsidRPr="00105C20">
        <w:rPr>
          <w:rFonts w:ascii="Times New Roman" w:hAnsi="Times New Roman" w:cs="Times New Roman"/>
          <w:sz w:val="24"/>
          <w:szCs w:val="24"/>
          <w:lang w:eastAsia="ru-RU"/>
        </w:rPr>
        <w:t>является  достаточной.</w:t>
      </w:r>
    </w:p>
    <w:p w:rsidR="00BC0006" w:rsidRDefault="00BC0006" w:rsidP="00BC00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0006" w:rsidRPr="00105C20" w:rsidRDefault="00BC0006" w:rsidP="00BC00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C20">
        <w:rPr>
          <w:rFonts w:ascii="Times New Roman" w:hAnsi="Times New Roman" w:cs="Times New Roman"/>
          <w:b/>
          <w:sz w:val="24"/>
          <w:szCs w:val="24"/>
        </w:rPr>
        <w:t>2.2.2. Объекты здравоохранения</w:t>
      </w:r>
    </w:p>
    <w:p w:rsidR="00BC0006" w:rsidRPr="00105C20" w:rsidRDefault="00BC0006" w:rsidP="00BC00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 xml:space="preserve">Сфера здравоохранения в поселении представлена </w:t>
      </w:r>
      <w:r>
        <w:rPr>
          <w:rFonts w:ascii="Times New Roman" w:hAnsi="Times New Roman" w:cs="Times New Roman"/>
          <w:sz w:val="24"/>
          <w:szCs w:val="24"/>
        </w:rPr>
        <w:t>тремя  ФАПами</w:t>
      </w:r>
    </w:p>
    <w:p w:rsidR="00BC0006" w:rsidRPr="00105C20" w:rsidRDefault="009835A9" w:rsidP="00BC0006">
      <w:pPr>
        <w:tabs>
          <w:tab w:val="left" w:pos="271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5</w:t>
      </w:r>
    </w:p>
    <w:tbl>
      <w:tblPr>
        <w:tblW w:w="10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54"/>
        <w:gridCol w:w="3028"/>
        <w:gridCol w:w="5752"/>
      </w:tblGrid>
      <w:tr w:rsidR="00BC0006" w:rsidRPr="00105C20" w:rsidTr="00BC0006">
        <w:trPr>
          <w:trHeight w:val="517"/>
        </w:trPr>
        <w:tc>
          <w:tcPr>
            <w:tcW w:w="1254" w:type="dxa"/>
            <w:vMerge w:val="restart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28" w:type="dxa"/>
            <w:vMerge w:val="restart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752" w:type="dxa"/>
            <w:vMerge w:val="restart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eastAsia="Calibri" w:hAnsi="Times New Roman" w:cs="Times New Roman"/>
                <w:sz w:val="24"/>
                <w:szCs w:val="24"/>
              </w:rPr>
              <w:t>Адрес</w:t>
            </w:r>
          </w:p>
        </w:tc>
      </w:tr>
      <w:tr w:rsidR="00BC0006" w:rsidRPr="00105C20" w:rsidTr="00BC0006">
        <w:trPr>
          <w:trHeight w:val="517"/>
        </w:trPr>
        <w:tc>
          <w:tcPr>
            <w:tcW w:w="1254" w:type="dxa"/>
            <w:vMerge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  <w:vMerge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52" w:type="dxa"/>
            <w:vMerge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0006" w:rsidRPr="00105C20" w:rsidTr="00BC0006">
        <w:trPr>
          <w:trHeight w:val="378"/>
        </w:trPr>
        <w:tc>
          <w:tcPr>
            <w:tcW w:w="1254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8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ФАП х. Бузиновка</w:t>
            </w: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5752" w:type="dxa"/>
            <w:shd w:val="clear" w:color="auto" w:fill="auto"/>
            <w:vAlign w:val="center"/>
          </w:tcPr>
          <w:p w:rsidR="00BC0006" w:rsidRPr="00105C20" w:rsidRDefault="00BC0006" w:rsidP="00BC0006">
            <w:pPr>
              <w:pStyle w:val="ab"/>
              <w:snapToGrid w:val="0"/>
              <w:spacing w:line="360" w:lineRule="auto"/>
              <w:jc w:val="center"/>
            </w:pPr>
            <w:r>
              <w:t>404544</w:t>
            </w:r>
            <w:r w:rsidRPr="00105C20">
              <w:t>, Россия, Волгоградская област</w:t>
            </w:r>
            <w:r>
              <w:t>ь, Калачевский район, х. Бузиновка, ул.Центральная, 38-а</w:t>
            </w:r>
          </w:p>
        </w:tc>
      </w:tr>
      <w:tr w:rsidR="00BC0006" w:rsidRPr="00105C20" w:rsidTr="00BC0006">
        <w:trPr>
          <w:trHeight w:val="386"/>
        </w:trPr>
        <w:tc>
          <w:tcPr>
            <w:tcW w:w="1254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28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ФАП х.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Ярки-Рубежный</w:t>
            </w:r>
          </w:p>
        </w:tc>
        <w:tc>
          <w:tcPr>
            <w:tcW w:w="5752" w:type="dxa"/>
            <w:shd w:val="clear" w:color="auto" w:fill="auto"/>
            <w:vAlign w:val="center"/>
          </w:tcPr>
          <w:p w:rsidR="00BC0006" w:rsidRPr="00105C20" w:rsidRDefault="00BC0006" w:rsidP="00BC0006">
            <w:pPr>
              <w:pStyle w:val="ab"/>
              <w:snapToGrid w:val="0"/>
              <w:spacing w:line="360" w:lineRule="auto"/>
              <w:jc w:val="center"/>
            </w:pPr>
            <w:r>
              <w:t>404544</w:t>
            </w:r>
            <w:r w:rsidRPr="00105C20">
              <w:t>, Россия, Волгоградская облас</w:t>
            </w:r>
            <w:r>
              <w:t>ть, Калачевский район, х.Ярки-Рубежный</w:t>
            </w:r>
            <w:r w:rsidRPr="00105C20">
              <w:t xml:space="preserve">, </w:t>
            </w:r>
            <w:r>
              <w:t>ул. Мира</w:t>
            </w:r>
            <w:r w:rsidRPr="00105C20">
              <w:t xml:space="preserve">, </w:t>
            </w:r>
            <w:r>
              <w:t>2\2</w:t>
            </w:r>
          </w:p>
        </w:tc>
      </w:tr>
      <w:tr w:rsidR="00BC0006" w:rsidRPr="00105C20" w:rsidTr="00BC0006">
        <w:trPr>
          <w:trHeight w:val="386"/>
        </w:trPr>
        <w:tc>
          <w:tcPr>
            <w:tcW w:w="1254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8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ФАП х.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Степаневка</w:t>
            </w:r>
          </w:p>
        </w:tc>
        <w:tc>
          <w:tcPr>
            <w:tcW w:w="5752" w:type="dxa"/>
            <w:shd w:val="clear" w:color="auto" w:fill="auto"/>
            <w:vAlign w:val="center"/>
          </w:tcPr>
          <w:p w:rsidR="00BC0006" w:rsidRPr="00105C20" w:rsidRDefault="00BC0006" w:rsidP="00BC0006">
            <w:pPr>
              <w:pStyle w:val="ab"/>
              <w:snapToGrid w:val="0"/>
              <w:spacing w:line="360" w:lineRule="auto"/>
              <w:jc w:val="center"/>
            </w:pPr>
            <w:r>
              <w:t>404514</w:t>
            </w:r>
            <w:r w:rsidRPr="00105C20">
              <w:t>, Россия, Волгоградская область, Калачевс</w:t>
            </w:r>
            <w:r>
              <w:t>кий район, х Степаневка, ул. Крестьянская 2</w:t>
            </w:r>
            <w:r w:rsidRPr="00105C20">
              <w:t>/</w:t>
            </w:r>
            <w:r>
              <w:t>1</w:t>
            </w:r>
          </w:p>
        </w:tc>
      </w:tr>
    </w:tbl>
    <w:p w:rsidR="00BC0006" w:rsidRPr="00105C20" w:rsidRDefault="00BC0006" w:rsidP="00BC0006">
      <w:pPr>
        <w:shd w:val="clear" w:color="auto" w:fill="FFFFFF"/>
        <w:spacing w:after="0" w:line="360" w:lineRule="auto"/>
        <w:outlineLvl w:val="2"/>
        <w:rPr>
          <w:rFonts w:ascii="Times New Roman" w:hAnsi="Times New Roman" w:cs="Times New Roman"/>
          <w:color w:val="444444"/>
          <w:sz w:val="24"/>
          <w:szCs w:val="24"/>
        </w:rPr>
      </w:pPr>
    </w:p>
    <w:p w:rsidR="00BC0006" w:rsidRPr="00105C20" w:rsidRDefault="00BC0006" w:rsidP="00BC00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05C20">
        <w:rPr>
          <w:rFonts w:ascii="Times New Roman" w:hAnsi="Times New Roman" w:cs="Times New Roman"/>
          <w:sz w:val="24"/>
          <w:szCs w:val="24"/>
          <w:lang w:eastAsia="ru-RU"/>
        </w:rPr>
        <w:t>В целом, обеспеченность постоянного населения на территории муниципального образования медицинскими учреждениями является достаточной.</w:t>
      </w:r>
    </w:p>
    <w:p w:rsidR="00BC0006" w:rsidRDefault="00BC0006" w:rsidP="00BC00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0006" w:rsidRPr="00105C20" w:rsidRDefault="00BC0006" w:rsidP="00BC00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C20">
        <w:rPr>
          <w:rFonts w:ascii="Times New Roman" w:hAnsi="Times New Roman" w:cs="Times New Roman"/>
          <w:b/>
          <w:sz w:val="24"/>
          <w:szCs w:val="24"/>
        </w:rPr>
        <w:t>2.2.3. Объекты физической культуры и массового спорта.</w:t>
      </w:r>
    </w:p>
    <w:p w:rsidR="00BC0006" w:rsidRDefault="00BC0006" w:rsidP="00BC00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>Спортивные сооружения в поселении представлены 1 отдельно стоящим зданием спортивного зала. Плоск</w:t>
      </w:r>
      <w:r>
        <w:rPr>
          <w:rFonts w:ascii="Times New Roman" w:hAnsi="Times New Roman" w:cs="Times New Roman"/>
          <w:sz w:val="24"/>
          <w:szCs w:val="24"/>
        </w:rPr>
        <w:t xml:space="preserve">остных спортивных сооружений </w:t>
      </w:r>
      <w:r>
        <w:rPr>
          <w:rFonts w:ascii="Times New Roman" w:hAnsi="Times New Roman" w:cs="Times New Roman"/>
          <w:sz w:val="24"/>
          <w:szCs w:val="24"/>
        </w:rPr>
        <w:noBreakHyphen/>
        <w:t xml:space="preserve"> 3</w:t>
      </w:r>
      <w:r w:rsidRPr="00105C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0006" w:rsidRPr="00105C20" w:rsidRDefault="00BC0006" w:rsidP="00BC00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lastRenderedPageBreak/>
        <w:t>Численность населения, постоянно занимающегося физ</w:t>
      </w:r>
      <w:r>
        <w:rPr>
          <w:rFonts w:ascii="Times New Roman" w:hAnsi="Times New Roman" w:cs="Times New Roman"/>
          <w:sz w:val="24"/>
          <w:szCs w:val="24"/>
        </w:rPr>
        <w:t>ической культурой и спортом – 41</w:t>
      </w:r>
      <w:r w:rsidRPr="00105C20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BC0006" w:rsidRDefault="00BC0006" w:rsidP="00BC0006">
      <w:pPr>
        <w:pStyle w:val="a6"/>
        <w:spacing w:before="0" w:beforeAutospacing="0" w:after="0" w:afterAutospacing="0" w:line="360" w:lineRule="auto"/>
        <w:ind w:firstLine="567"/>
        <w:jc w:val="center"/>
        <w:rPr>
          <w:b/>
          <w:color w:val="000000"/>
        </w:rPr>
      </w:pPr>
    </w:p>
    <w:p w:rsidR="00BC0006" w:rsidRPr="00105C20" w:rsidRDefault="00BC0006" w:rsidP="00BC0006">
      <w:pPr>
        <w:pStyle w:val="a6"/>
        <w:spacing w:before="0" w:beforeAutospacing="0" w:after="0" w:afterAutospacing="0" w:line="360" w:lineRule="auto"/>
        <w:ind w:firstLine="567"/>
        <w:jc w:val="center"/>
        <w:rPr>
          <w:b/>
          <w:color w:val="000000"/>
        </w:rPr>
      </w:pPr>
      <w:r w:rsidRPr="00105C20">
        <w:rPr>
          <w:b/>
          <w:color w:val="000000"/>
        </w:rPr>
        <w:t>2.2.4. Объекты культуры.</w:t>
      </w:r>
    </w:p>
    <w:p w:rsidR="00BC0006" w:rsidRPr="00105C20" w:rsidRDefault="009835A9" w:rsidP="00BC000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Таблица 6</w:t>
      </w:r>
      <w:r w:rsidR="00BC0006" w:rsidRPr="00105C20">
        <w:rPr>
          <w:rFonts w:ascii="Times New Roman" w:hAnsi="Times New Roman" w:cs="Times New Roman"/>
          <w:color w:val="000000"/>
          <w:sz w:val="24"/>
          <w:szCs w:val="24"/>
        </w:rPr>
        <w:t xml:space="preserve"> – Существующие объекты культуры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1"/>
        <w:gridCol w:w="3359"/>
        <w:gridCol w:w="5626"/>
      </w:tblGrid>
      <w:tr w:rsidR="00BC0006" w:rsidRPr="00105C20" w:rsidTr="00BC0006">
        <w:trPr>
          <w:trHeight w:val="517"/>
        </w:trPr>
        <w:tc>
          <w:tcPr>
            <w:tcW w:w="1031" w:type="dxa"/>
            <w:vMerge w:val="restart"/>
            <w:shd w:val="clear" w:color="auto" w:fill="auto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59" w:type="dxa"/>
            <w:vMerge w:val="restart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626" w:type="dxa"/>
            <w:vMerge w:val="restart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eastAsia="Calibri" w:hAnsi="Times New Roman" w:cs="Times New Roman"/>
                <w:sz w:val="24"/>
                <w:szCs w:val="24"/>
              </w:rPr>
              <w:t>Адрес</w:t>
            </w:r>
          </w:p>
        </w:tc>
      </w:tr>
      <w:tr w:rsidR="00BC0006" w:rsidRPr="00105C20" w:rsidTr="00BC0006">
        <w:trPr>
          <w:trHeight w:val="517"/>
        </w:trPr>
        <w:tc>
          <w:tcPr>
            <w:tcW w:w="1031" w:type="dxa"/>
            <w:vMerge/>
            <w:shd w:val="clear" w:color="auto" w:fill="auto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  <w:vMerge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26" w:type="dxa"/>
            <w:vMerge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0006" w:rsidRPr="00105C20" w:rsidTr="00BC0006">
        <w:trPr>
          <w:trHeight w:val="311"/>
        </w:trPr>
        <w:tc>
          <w:tcPr>
            <w:tcW w:w="1031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9" w:type="dxa"/>
            <w:shd w:val="clear" w:color="auto" w:fill="auto"/>
            <w:vAlign w:val="center"/>
          </w:tcPr>
          <w:p w:rsidR="00BC0006" w:rsidRDefault="00BC0006" w:rsidP="00BC0006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C0006" w:rsidRPr="00105C20" w:rsidRDefault="00BC0006" w:rsidP="00BC0006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Бузиновский  СДК</w:t>
            </w:r>
          </w:p>
        </w:tc>
        <w:tc>
          <w:tcPr>
            <w:tcW w:w="5626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404544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, Россия, Волгоградская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Калачевский район, х. Бузиновка, ул. Центральная 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</w:p>
        </w:tc>
      </w:tr>
      <w:tr w:rsidR="00BC0006" w:rsidRPr="00105C20" w:rsidTr="00BC0006">
        <w:trPr>
          <w:trHeight w:val="394"/>
        </w:trPr>
        <w:tc>
          <w:tcPr>
            <w:tcW w:w="1031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9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Степаневский СДК</w:t>
            </w:r>
          </w:p>
        </w:tc>
        <w:tc>
          <w:tcPr>
            <w:tcW w:w="5626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404514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, Россия, Волгоградск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область, Калачевский район, х. Степаневка ул. Верхне-Царицынская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C0006" w:rsidRPr="00105C20" w:rsidTr="00BC0006">
        <w:trPr>
          <w:trHeight w:val="394"/>
        </w:trPr>
        <w:tc>
          <w:tcPr>
            <w:tcW w:w="1031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59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Ярки-Рубежный СК</w:t>
            </w:r>
          </w:p>
        </w:tc>
        <w:tc>
          <w:tcPr>
            <w:tcW w:w="5626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404514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, Россия, Волгоградская область, Калачевс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кий район, х.Ярки-Рубежный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Пушкина  14</w:t>
            </w:r>
          </w:p>
        </w:tc>
      </w:tr>
    </w:tbl>
    <w:p w:rsidR="00BC0006" w:rsidRPr="00105C20" w:rsidRDefault="00BC0006" w:rsidP="00BC000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C0006" w:rsidRPr="00105C20" w:rsidRDefault="00BC0006" w:rsidP="00BC00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05C20">
        <w:rPr>
          <w:rFonts w:ascii="Times New Roman" w:hAnsi="Times New Roman" w:cs="Times New Roman"/>
          <w:sz w:val="24"/>
          <w:szCs w:val="24"/>
          <w:lang w:eastAsia="ru-RU"/>
        </w:rPr>
        <w:t xml:space="preserve">В целом, обеспеченность постоянного населения на территории муниципального образования учреждениями </w:t>
      </w:r>
      <w:r w:rsidRPr="00105C20">
        <w:rPr>
          <w:rFonts w:ascii="Times New Roman" w:hAnsi="Times New Roman" w:cs="Times New Roman"/>
          <w:sz w:val="24"/>
          <w:szCs w:val="24"/>
        </w:rPr>
        <w:t>культуры</w:t>
      </w:r>
      <w:r w:rsidRPr="00105C20">
        <w:rPr>
          <w:rFonts w:ascii="Times New Roman" w:hAnsi="Times New Roman" w:cs="Times New Roman"/>
          <w:sz w:val="24"/>
          <w:szCs w:val="24"/>
          <w:lang w:eastAsia="ru-RU"/>
        </w:rPr>
        <w:t xml:space="preserve"> является достаточной.</w:t>
      </w:r>
    </w:p>
    <w:p w:rsidR="00BC0006" w:rsidRDefault="00BC0006" w:rsidP="00BC000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0006" w:rsidRDefault="00BC0006" w:rsidP="00BC000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0006" w:rsidRPr="00105C20" w:rsidRDefault="00BC0006" w:rsidP="00BC00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2.3 Прогнозируемый спрос на услуги социальной</w:t>
      </w:r>
      <w:r w:rsidR="00F10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>инфраструктуры (в соответствии с прогнозом изменения численности и половозрастного состава населения) в областях образования, здравоохранения, физической культуры и массового спорта</w:t>
      </w:r>
      <w:r w:rsidR="00F10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>и культуры</w:t>
      </w:r>
    </w:p>
    <w:p w:rsidR="00BC0006" w:rsidRPr="00105C20" w:rsidRDefault="00BC0006" w:rsidP="00BC0006">
      <w:pPr>
        <w:pStyle w:val="ConsPlusNormal"/>
        <w:widowControl/>
        <w:spacing w:line="36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0006" w:rsidRPr="00105C20" w:rsidRDefault="009835A9" w:rsidP="00BC0006">
      <w:pPr>
        <w:shd w:val="clear" w:color="auto" w:fill="FFFFFF"/>
        <w:tabs>
          <w:tab w:val="left" w:pos="994"/>
        </w:tabs>
        <w:spacing w:after="0" w:line="360" w:lineRule="auto"/>
        <w:jc w:val="center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Таблица 7</w:t>
      </w:r>
      <w:r w:rsidR="00BC0006" w:rsidRPr="00105C20">
        <w:rPr>
          <w:rFonts w:ascii="Times New Roman" w:hAnsi="Times New Roman" w:cs="Times New Roman"/>
          <w:spacing w:val="-9"/>
          <w:sz w:val="24"/>
          <w:szCs w:val="24"/>
        </w:rPr>
        <w:t xml:space="preserve"> – Прогнозный спрос на услуги социальной инфраструктуры </w:t>
      </w:r>
    </w:p>
    <w:p w:rsidR="00BC0006" w:rsidRPr="00105C20" w:rsidRDefault="00BC0006" w:rsidP="00BC0006">
      <w:pPr>
        <w:shd w:val="clear" w:color="auto" w:fill="FFFFFF"/>
        <w:tabs>
          <w:tab w:val="left" w:pos="994"/>
        </w:tabs>
        <w:spacing w:after="0" w:line="360" w:lineRule="auto"/>
        <w:jc w:val="center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Бузиновского</w:t>
      </w:r>
      <w:r w:rsidRPr="00105C20">
        <w:rPr>
          <w:rFonts w:ascii="Times New Roman" w:hAnsi="Times New Roman" w:cs="Times New Roman"/>
          <w:spacing w:val="-9"/>
          <w:sz w:val="24"/>
          <w:szCs w:val="24"/>
        </w:rPr>
        <w:t xml:space="preserve"> сельского поселения</w:t>
      </w:r>
    </w:p>
    <w:tbl>
      <w:tblPr>
        <w:tblW w:w="1050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7670"/>
        <w:gridCol w:w="1982"/>
      </w:tblGrid>
      <w:tr w:rsidR="00BC0006" w:rsidRPr="00105C20" w:rsidTr="00B37E6F">
        <w:trPr>
          <w:trHeight w:val="517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BC0006" w:rsidRPr="00105C20" w:rsidRDefault="00BC0006" w:rsidP="00BC0006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№ п/п</w:t>
            </w:r>
          </w:p>
        </w:tc>
        <w:tc>
          <w:tcPr>
            <w:tcW w:w="7670" w:type="dxa"/>
            <w:vMerge w:val="restart"/>
            <w:shd w:val="clear" w:color="auto" w:fill="auto"/>
            <w:vAlign w:val="center"/>
          </w:tcPr>
          <w:p w:rsidR="00BC0006" w:rsidRPr="00105C20" w:rsidRDefault="00BC0006" w:rsidP="00BC0006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Наименование</w:t>
            </w:r>
          </w:p>
        </w:tc>
        <w:tc>
          <w:tcPr>
            <w:tcW w:w="1982" w:type="dxa"/>
            <w:vMerge w:val="restart"/>
            <w:shd w:val="clear" w:color="auto" w:fill="auto"/>
            <w:vAlign w:val="center"/>
          </w:tcPr>
          <w:p w:rsidR="00BC0006" w:rsidRPr="00105C20" w:rsidRDefault="00BC0006" w:rsidP="00BC0006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Ед. измерения</w:t>
            </w:r>
          </w:p>
        </w:tc>
      </w:tr>
      <w:tr w:rsidR="00BC0006" w:rsidRPr="00105C20" w:rsidTr="00B37E6F">
        <w:trPr>
          <w:trHeight w:val="414"/>
        </w:trPr>
        <w:tc>
          <w:tcPr>
            <w:tcW w:w="851" w:type="dxa"/>
            <w:vMerge/>
            <w:shd w:val="clear" w:color="auto" w:fill="auto"/>
          </w:tcPr>
          <w:p w:rsidR="00BC0006" w:rsidRPr="00105C20" w:rsidRDefault="00BC0006" w:rsidP="00BC0006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</w:pPr>
          </w:p>
        </w:tc>
        <w:tc>
          <w:tcPr>
            <w:tcW w:w="7670" w:type="dxa"/>
            <w:vMerge/>
            <w:shd w:val="clear" w:color="auto" w:fill="auto"/>
          </w:tcPr>
          <w:p w:rsidR="00BC0006" w:rsidRPr="00105C20" w:rsidRDefault="00BC0006" w:rsidP="00BC0006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BC0006" w:rsidRPr="00105C20" w:rsidRDefault="00BC0006" w:rsidP="00BC0006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</w:pPr>
          </w:p>
        </w:tc>
      </w:tr>
      <w:tr w:rsidR="00BC0006" w:rsidRPr="00105C20" w:rsidTr="00BC0006">
        <w:trPr>
          <w:trHeight w:val="481"/>
        </w:trPr>
        <w:tc>
          <w:tcPr>
            <w:tcW w:w="10503" w:type="dxa"/>
            <w:gridSpan w:val="3"/>
            <w:shd w:val="clear" w:color="auto" w:fill="auto"/>
            <w:vAlign w:val="center"/>
          </w:tcPr>
          <w:p w:rsidR="00BC0006" w:rsidRPr="00C45AF1" w:rsidRDefault="00BC0006" w:rsidP="00BC0006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 w:rsidRPr="00C45AF1">
              <w:rPr>
                <w:rFonts w:ascii="Times New Roman" w:hAnsi="Times New Roman" w:cs="Times New Roman"/>
                <w:sz w:val="24"/>
                <w:szCs w:val="24"/>
              </w:rPr>
              <w:t>Учреждения образования</w:t>
            </w:r>
          </w:p>
        </w:tc>
      </w:tr>
      <w:tr w:rsidR="00BC0006" w:rsidRPr="00105C20" w:rsidTr="00B37E6F">
        <w:trPr>
          <w:trHeight w:val="468"/>
        </w:trPr>
        <w:tc>
          <w:tcPr>
            <w:tcW w:w="851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0" w:type="dxa"/>
            <w:shd w:val="clear" w:color="auto" w:fill="auto"/>
            <w:vAlign w:val="center"/>
          </w:tcPr>
          <w:p w:rsidR="00BC0006" w:rsidRPr="00105C20" w:rsidRDefault="00B37E6F" w:rsidP="00BC000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Плоскостная спортивная площадка в</w:t>
            </w:r>
            <w:r w:rsidR="00BC0006">
              <w:rPr>
                <w:rFonts w:ascii="Times New Roman" w:hAnsi="Times New Roman" w:cs="Times New Roman"/>
                <w:sz w:val="24"/>
                <w:szCs w:val="24"/>
              </w:rPr>
              <w:t xml:space="preserve"> х. Бузиновка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BC0006" w:rsidRPr="00105C20" w:rsidRDefault="00BC0006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7E6F" w:rsidRPr="00105C20" w:rsidTr="00B37E6F">
        <w:trPr>
          <w:trHeight w:val="468"/>
        </w:trPr>
        <w:tc>
          <w:tcPr>
            <w:tcW w:w="851" w:type="dxa"/>
            <w:shd w:val="clear" w:color="auto" w:fill="auto"/>
            <w:vAlign w:val="center"/>
          </w:tcPr>
          <w:p w:rsidR="00B37E6F" w:rsidRPr="00105C20" w:rsidRDefault="00B37E6F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0" w:type="dxa"/>
            <w:shd w:val="clear" w:color="auto" w:fill="auto"/>
            <w:vAlign w:val="center"/>
          </w:tcPr>
          <w:p w:rsidR="00B37E6F" w:rsidRPr="00B37E6F" w:rsidRDefault="00B37E6F" w:rsidP="00BC000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7E6F">
              <w:rPr>
                <w:rFonts w:ascii="Times New Roman" w:hAnsi="Times New Roman" w:cs="Times New Roman"/>
                <w:sz w:val="24"/>
                <w:szCs w:val="24"/>
              </w:rPr>
              <w:t>Реконструкция дошкольного образовательного учреждения х. Бузиновка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B37E6F" w:rsidRPr="00105C20" w:rsidRDefault="00B37E6F" w:rsidP="00BC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C0006" w:rsidRPr="009835A9" w:rsidRDefault="00BC0006" w:rsidP="00B37E6F">
      <w:pPr>
        <w:spacing w:after="0" w:line="36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lastRenderedPageBreak/>
        <w:t>2.4. Нормативно-правовая база, необходимая для функционирования и развития социальной инфраструктуры</w:t>
      </w:r>
      <w:r w:rsidR="00AB3A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4978">
        <w:rPr>
          <w:rFonts w:ascii="Times New Roman" w:hAnsi="Times New Roman" w:cs="Times New Roman"/>
          <w:b/>
          <w:sz w:val="24"/>
          <w:szCs w:val="24"/>
        </w:rPr>
        <w:t>Бузиновского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 </w:t>
      </w:r>
    </w:p>
    <w:p w:rsidR="00BC0006" w:rsidRPr="00105C20" w:rsidRDefault="00BC0006" w:rsidP="00BC0006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105C2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1) </w:t>
      </w:r>
      <w:r w:rsidRPr="00105C20">
        <w:rPr>
          <w:rFonts w:ascii="Times New Roman" w:hAnsi="Times New Roman" w:cs="Times New Roman"/>
          <w:sz w:val="24"/>
          <w:szCs w:val="24"/>
          <w:lang w:eastAsia="ru-RU"/>
        </w:rPr>
        <w:t>Градостроительный кодекс Российской Федерации;</w:t>
      </w:r>
    </w:p>
    <w:p w:rsidR="00BC0006" w:rsidRPr="00105C20" w:rsidRDefault="00BC0006" w:rsidP="00BC000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05C20">
        <w:rPr>
          <w:rFonts w:ascii="Times New Roman" w:hAnsi="Times New Roman" w:cs="Times New Roman"/>
          <w:color w:val="000000"/>
          <w:spacing w:val="2"/>
          <w:sz w:val="24"/>
          <w:szCs w:val="24"/>
        </w:rPr>
        <w:t>2)</w:t>
      </w:r>
      <w:r w:rsidRPr="00105C20"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Федеральный закон от 06 октября 2003 № 131-ФЗ «Об общих принципах организации местного самоуправления в Российской Федерации»; </w:t>
      </w:r>
    </w:p>
    <w:p w:rsidR="00BC0006" w:rsidRPr="00105C20" w:rsidRDefault="00BC0006" w:rsidP="00BC000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  <w:lang w:eastAsia="ru-RU"/>
        </w:rPr>
        <w:t>3)</w:t>
      </w:r>
      <w:r w:rsidRPr="00105C20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</w:t>
      </w:r>
      <w:r w:rsidRPr="00105C20">
        <w:rPr>
          <w:rFonts w:ascii="Times New Roman" w:hAnsi="Times New Roman" w:cs="Times New Roman"/>
          <w:sz w:val="24"/>
          <w:szCs w:val="24"/>
        </w:rPr>
        <w:br/>
        <w:t>от 01 октября 2015 года № 1050 «Об утверждении требований</w:t>
      </w:r>
      <w:r w:rsidRPr="00105C20">
        <w:rPr>
          <w:rFonts w:ascii="Times New Roman" w:hAnsi="Times New Roman" w:cs="Times New Roman"/>
          <w:sz w:val="24"/>
          <w:szCs w:val="24"/>
        </w:rPr>
        <w:br/>
        <w:t>к программам комплексного развития социальной инфраструктуры поселений, городских округов»;</w:t>
      </w:r>
    </w:p>
    <w:p w:rsidR="00BC0006" w:rsidRPr="00105C20" w:rsidRDefault="00BC0006" w:rsidP="00BC000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 xml:space="preserve">4) Устав </w:t>
      </w:r>
      <w:r>
        <w:rPr>
          <w:rFonts w:ascii="Times New Roman" w:hAnsi="Times New Roman" w:cs="Times New Roman"/>
          <w:sz w:val="24"/>
          <w:szCs w:val="24"/>
        </w:rPr>
        <w:t>Бузиновского</w:t>
      </w:r>
      <w:r w:rsidRPr="00105C20">
        <w:rPr>
          <w:rFonts w:ascii="Times New Roman" w:hAnsi="Times New Roman" w:cs="Times New Roman"/>
          <w:sz w:val="24"/>
          <w:szCs w:val="24"/>
        </w:rPr>
        <w:t xml:space="preserve"> сельского поселения Калачевского муниципального района Волгоградской области;</w:t>
      </w:r>
    </w:p>
    <w:p w:rsidR="00BC0006" w:rsidRPr="00105C20" w:rsidRDefault="00BC0006" w:rsidP="00BC000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 xml:space="preserve">5) Генеральный план </w:t>
      </w:r>
      <w:r>
        <w:rPr>
          <w:rFonts w:ascii="Times New Roman" w:hAnsi="Times New Roman" w:cs="Times New Roman"/>
          <w:sz w:val="24"/>
          <w:szCs w:val="24"/>
        </w:rPr>
        <w:t>Бузиновского</w:t>
      </w:r>
      <w:r w:rsidRPr="00105C20">
        <w:rPr>
          <w:rFonts w:ascii="Times New Roman" w:hAnsi="Times New Roman" w:cs="Times New Roman"/>
          <w:sz w:val="24"/>
          <w:szCs w:val="24"/>
        </w:rPr>
        <w:t xml:space="preserve"> сельского поселения Калачевского муниципального района Волгоградской области;</w:t>
      </w:r>
    </w:p>
    <w:p w:rsidR="001E25F5" w:rsidRDefault="001E25F5" w:rsidP="00105C2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5AF1" w:rsidRPr="00C45AF1" w:rsidRDefault="00C45AF1" w:rsidP="00C45AF1">
      <w:pPr>
        <w:pStyle w:val="a7"/>
        <w:shd w:val="clear" w:color="auto" w:fill="FFFFFF"/>
        <w:suppressAutoHyphens/>
        <w:spacing w:after="0" w:line="360" w:lineRule="auto"/>
        <w:ind w:left="16"/>
        <w:jc w:val="both"/>
        <w:rPr>
          <w:rFonts w:ascii="Times New Roman" w:hAnsi="Times New Roman" w:cs="Times New Roman"/>
          <w:sz w:val="24"/>
          <w:szCs w:val="24"/>
        </w:rPr>
      </w:pPr>
    </w:p>
    <w:p w:rsidR="00863183" w:rsidRPr="00C45AF1" w:rsidRDefault="00C45AF1" w:rsidP="00C45AF1">
      <w:pPr>
        <w:tabs>
          <w:tab w:val="left" w:pos="1320"/>
        </w:tabs>
        <w:sectPr w:rsidR="00863183" w:rsidRPr="00C45AF1" w:rsidSect="00863183">
          <w:pgSz w:w="11906" w:h="16838"/>
          <w:pgMar w:top="1134" w:right="424" w:bottom="851" w:left="1276" w:header="709" w:footer="709" w:gutter="0"/>
          <w:cols w:space="708"/>
          <w:docGrid w:linePitch="360"/>
        </w:sectPr>
      </w:pPr>
      <w:r>
        <w:tab/>
      </w:r>
    </w:p>
    <w:p w:rsidR="00863183" w:rsidRPr="00105C20" w:rsidRDefault="00863183" w:rsidP="00105C2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 Перечень мероприятий (инвестиционных проектов) по проектированию, строительству </w:t>
      </w:r>
    </w:p>
    <w:p w:rsidR="00863183" w:rsidRPr="00105C20" w:rsidRDefault="00863183" w:rsidP="00105C2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и реконструкции объектов социальной инфраструкту</w:t>
      </w:r>
      <w:r w:rsidR="000E1602">
        <w:rPr>
          <w:rFonts w:ascii="Times New Roman" w:hAnsi="Times New Roman" w:cs="Times New Roman"/>
          <w:b/>
          <w:bCs/>
          <w:sz w:val="24"/>
          <w:szCs w:val="24"/>
        </w:rPr>
        <w:t xml:space="preserve">ры поселения </w:t>
      </w:r>
    </w:p>
    <w:p w:rsidR="00863183" w:rsidRPr="00105C20" w:rsidRDefault="009835A9" w:rsidP="00105C20">
      <w:pPr>
        <w:shd w:val="clear" w:color="auto" w:fill="FFFFFF"/>
        <w:tabs>
          <w:tab w:val="left" w:pos="994"/>
        </w:tabs>
        <w:spacing w:after="0" w:line="360" w:lineRule="auto"/>
        <w:ind w:left="365"/>
        <w:jc w:val="center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Таблица 8</w:t>
      </w:r>
    </w:p>
    <w:p w:rsidR="0076205D" w:rsidRPr="00105C20" w:rsidRDefault="0076205D" w:rsidP="00105C2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63183" w:rsidRDefault="00863183" w:rsidP="00105C20">
      <w:pPr>
        <w:spacing w:after="0" w:line="360" w:lineRule="auto"/>
        <w:ind w:firstLine="42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418"/>
        <w:gridCol w:w="992"/>
        <w:gridCol w:w="992"/>
        <w:gridCol w:w="851"/>
        <w:gridCol w:w="850"/>
        <w:gridCol w:w="709"/>
        <w:gridCol w:w="850"/>
        <w:gridCol w:w="851"/>
        <w:gridCol w:w="1134"/>
        <w:gridCol w:w="1134"/>
        <w:gridCol w:w="1134"/>
        <w:gridCol w:w="1417"/>
        <w:gridCol w:w="1276"/>
        <w:gridCol w:w="1418"/>
      </w:tblGrid>
      <w:tr w:rsidR="005558BB" w:rsidRPr="00A5384B" w:rsidTr="00C32B82">
        <w:trPr>
          <w:trHeight w:val="408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5558BB" w:rsidRPr="00A5384B" w:rsidRDefault="005558BB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z w:val="20"/>
                <w:szCs w:val="20"/>
              </w:rPr>
              <w:t>№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5558BB" w:rsidRPr="00A5384B" w:rsidRDefault="005558BB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pacing w:val="-2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558BB" w:rsidRPr="00A5384B" w:rsidRDefault="005558BB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pacing w:val="-1"/>
                <w:sz w:val="20"/>
                <w:szCs w:val="20"/>
              </w:rPr>
              <w:t xml:space="preserve">Технико-экономические параметры </w:t>
            </w:r>
            <w:r w:rsidR="00101563">
              <w:rPr>
                <w:spacing w:val="-1"/>
                <w:sz w:val="20"/>
                <w:szCs w:val="20"/>
              </w:rPr>
              <w:t>и обоснование</w:t>
            </w:r>
          </w:p>
        </w:tc>
        <w:tc>
          <w:tcPr>
            <w:tcW w:w="12616" w:type="dxa"/>
            <w:gridSpan w:val="12"/>
          </w:tcPr>
          <w:p w:rsidR="005558BB" w:rsidRPr="00A5384B" w:rsidRDefault="005558BB" w:rsidP="00C32B82">
            <w:pPr>
              <w:tabs>
                <w:tab w:val="left" w:pos="994"/>
              </w:tabs>
              <w:jc w:val="center"/>
              <w:rPr>
                <w:spacing w:val="-1"/>
                <w:sz w:val="20"/>
                <w:szCs w:val="20"/>
              </w:rPr>
            </w:pPr>
            <w:r w:rsidRPr="00A5384B">
              <w:rPr>
                <w:spacing w:val="-1"/>
                <w:sz w:val="20"/>
                <w:szCs w:val="20"/>
              </w:rPr>
              <w:t xml:space="preserve">Сроки </w:t>
            </w:r>
            <w:r w:rsidRPr="00A5384B">
              <w:rPr>
                <w:spacing w:val="-2"/>
                <w:sz w:val="20"/>
                <w:szCs w:val="20"/>
              </w:rPr>
              <w:t>реализации в плановом периоде</w:t>
            </w:r>
          </w:p>
        </w:tc>
      </w:tr>
      <w:tr w:rsidR="001B2E41" w:rsidRPr="00861B18" w:rsidTr="001B2E41">
        <w:trPr>
          <w:trHeight w:val="1270"/>
        </w:trPr>
        <w:tc>
          <w:tcPr>
            <w:tcW w:w="851" w:type="dxa"/>
            <w:vMerge/>
            <w:shd w:val="clear" w:color="auto" w:fill="auto"/>
          </w:tcPr>
          <w:p w:rsidR="001B2E41" w:rsidRPr="00861B18" w:rsidRDefault="001B2E41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1B2E41" w:rsidRPr="00861B18" w:rsidRDefault="001B2E41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1B2E41" w:rsidRPr="00861B18" w:rsidRDefault="001B2E41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2019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2028</w:t>
            </w:r>
          </w:p>
        </w:tc>
        <w:tc>
          <w:tcPr>
            <w:tcW w:w="1276" w:type="dxa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2029</w:t>
            </w:r>
          </w:p>
        </w:tc>
        <w:tc>
          <w:tcPr>
            <w:tcW w:w="1418" w:type="dxa"/>
            <w:vAlign w:val="center"/>
          </w:tcPr>
          <w:p w:rsidR="001B2E41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  <w:lang w:val="en-US"/>
              </w:rPr>
            </w:pPr>
          </w:p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2030</w:t>
            </w:r>
          </w:p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</w:tc>
      </w:tr>
      <w:tr w:rsidR="001B2E41" w:rsidRPr="00A5384B" w:rsidTr="001B2E41">
        <w:trPr>
          <w:trHeight w:val="1563"/>
        </w:trPr>
        <w:tc>
          <w:tcPr>
            <w:tcW w:w="851" w:type="dxa"/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  <w:r w:rsidRPr="00A5384B">
              <w:t>1</w:t>
            </w:r>
          </w:p>
        </w:tc>
        <w:tc>
          <w:tcPr>
            <w:tcW w:w="1418" w:type="dxa"/>
            <w:shd w:val="clear" w:color="auto" w:fill="auto"/>
          </w:tcPr>
          <w:p w:rsidR="001B2E41" w:rsidRPr="001B2E41" w:rsidRDefault="001B2E41" w:rsidP="00C32B82">
            <w:pPr>
              <w:tabs>
                <w:tab w:val="left" w:pos="7317"/>
              </w:tabs>
              <w:rPr>
                <w:color w:val="000000"/>
                <w:sz w:val="20"/>
                <w:szCs w:val="20"/>
              </w:rPr>
            </w:pPr>
            <w:r w:rsidRPr="001B2E41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Плоскостная спортивная площадка в х. Бузиновка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B2E41" w:rsidRPr="00A5384B" w:rsidRDefault="001B2E41" w:rsidP="005558BB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B2E41" w:rsidRPr="001B2E41" w:rsidRDefault="001B2E41" w:rsidP="00C32B82">
            <w:pPr>
              <w:tabs>
                <w:tab w:val="left" w:pos="99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1B2E41" w:rsidRDefault="001B2E41" w:rsidP="00C32B82">
            <w:pPr>
              <w:tabs>
                <w:tab w:val="left" w:pos="99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626469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B2E41" w:rsidRPr="005558BB" w:rsidRDefault="001B2E41" w:rsidP="005558BB">
            <w:pPr>
              <w:tabs>
                <w:tab w:val="left" w:pos="994"/>
              </w:tabs>
              <w:rPr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B2E41" w:rsidRPr="00FD1CE9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1276" w:type="dxa"/>
          </w:tcPr>
          <w:p w:rsidR="001B2E41" w:rsidRDefault="001B2E41" w:rsidP="00C32B82">
            <w:pPr>
              <w:tabs>
                <w:tab w:val="left" w:pos="994"/>
              </w:tabs>
              <w:jc w:val="center"/>
            </w:pPr>
          </w:p>
          <w:p w:rsidR="001B2E41" w:rsidRDefault="001B2E41" w:rsidP="00C32B82">
            <w:pPr>
              <w:tabs>
                <w:tab w:val="left" w:pos="994"/>
              </w:tabs>
              <w:jc w:val="center"/>
            </w:pPr>
          </w:p>
          <w:p w:rsidR="001B2E41" w:rsidRDefault="001B2E41" w:rsidP="00C32B82">
            <w:pPr>
              <w:tabs>
                <w:tab w:val="left" w:pos="994"/>
              </w:tabs>
              <w:jc w:val="center"/>
            </w:pPr>
          </w:p>
          <w:p w:rsidR="001B2E41" w:rsidRPr="00A5384B" w:rsidRDefault="001B2E41" w:rsidP="005558BB">
            <w:pPr>
              <w:tabs>
                <w:tab w:val="left" w:pos="994"/>
              </w:tabs>
            </w:pPr>
          </w:p>
        </w:tc>
        <w:tc>
          <w:tcPr>
            <w:tcW w:w="1418" w:type="dxa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</w:tr>
      <w:tr w:rsidR="001B2E41" w:rsidRPr="00A5384B" w:rsidTr="001B2E41">
        <w:trPr>
          <w:trHeight w:val="403"/>
        </w:trPr>
        <w:tc>
          <w:tcPr>
            <w:tcW w:w="851" w:type="dxa"/>
            <w:shd w:val="clear" w:color="auto" w:fill="auto"/>
            <w:vAlign w:val="center"/>
          </w:tcPr>
          <w:p w:rsidR="001B2E41" w:rsidRPr="00C70474" w:rsidRDefault="001B2E41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C70474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1B2E41" w:rsidRPr="001B2E41" w:rsidRDefault="001B2E41" w:rsidP="00C32B82">
            <w:pPr>
              <w:tabs>
                <w:tab w:val="left" w:pos="7317"/>
              </w:tabs>
              <w:rPr>
                <w:rFonts w:cs="Times New Roman"/>
                <w:sz w:val="20"/>
                <w:szCs w:val="20"/>
              </w:rPr>
            </w:pPr>
            <w:r w:rsidRPr="001B2E41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Реконструкция дошкольного образовательного учреждения в х. Бузиновка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B2E41" w:rsidRPr="005122E0" w:rsidRDefault="001B2E41" w:rsidP="005558BB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5558B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B2E41" w:rsidRPr="00FD1CE9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1276" w:type="dxa"/>
          </w:tcPr>
          <w:p w:rsidR="001B2E41" w:rsidRPr="00B37E6F" w:rsidRDefault="001B2E41" w:rsidP="00C32B82">
            <w:pPr>
              <w:tabs>
                <w:tab w:val="left" w:pos="994"/>
              </w:tabs>
              <w:jc w:val="center"/>
            </w:pPr>
          </w:p>
          <w:p w:rsidR="001B2E41" w:rsidRPr="001B2E41" w:rsidRDefault="001B2E41" w:rsidP="001B2E41">
            <w:pPr>
              <w:tabs>
                <w:tab w:val="left" w:pos="994"/>
              </w:tabs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418" w:type="dxa"/>
            <w:vAlign w:val="center"/>
          </w:tcPr>
          <w:p w:rsidR="001B2E41" w:rsidRDefault="001B2E41" w:rsidP="00101563">
            <w:pPr>
              <w:tabs>
                <w:tab w:val="left" w:pos="994"/>
              </w:tabs>
              <w:rPr>
                <w:lang w:val="en-US"/>
              </w:rPr>
            </w:pPr>
          </w:p>
          <w:p w:rsidR="001B2E41" w:rsidRPr="005558BB" w:rsidRDefault="001B2E41" w:rsidP="00101563">
            <w:pPr>
              <w:tabs>
                <w:tab w:val="left" w:pos="994"/>
              </w:tabs>
              <w:rPr>
                <w:lang w:val="en-US"/>
              </w:rPr>
            </w:pPr>
            <w:r w:rsidRPr="00101563">
              <w:t>V</w:t>
            </w:r>
          </w:p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</w:p>
        </w:tc>
      </w:tr>
    </w:tbl>
    <w:p w:rsidR="008827A3" w:rsidRDefault="00863183" w:rsidP="0085682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277469">
        <w:rPr>
          <w:rFonts w:ascii="Times New Roman" w:hAnsi="Times New Roman" w:cs="Times New Roman"/>
          <w:b/>
          <w:bCs/>
          <w:sz w:val="24"/>
          <w:szCs w:val="24"/>
        </w:rPr>
        <w:lastRenderedPageBreak/>
        <w:t>4. Оценка объемов и источников финансирования меропри</w:t>
      </w:r>
      <w:r w:rsidR="0085682D" w:rsidRPr="00277469">
        <w:rPr>
          <w:rFonts w:ascii="Times New Roman" w:hAnsi="Times New Roman" w:cs="Times New Roman"/>
          <w:b/>
          <w:bCs/>
          <w:sz w:val="24"/>
          <w:szCs w:val="24"/>
        </w:rPr>
        <w:t xml:space="preserve">ятий (инвестиционных проектов) </w:t>
      </w:r>
      <w:r w:rsidRPr="00277469">
        <w:rPr>
          <w:rFonts w:ascii="Times New Roman" w:hAnsi="Times New Roman" w:cs="Times New Roman"/>
          <w:b/>
          <w:bCs/>
          <w:sz w:val="24"/>
          <w:szCs w:val="24"/>
        </w:rPr>
        <w:t>по проектированию</w:t>
      </w:r>
      <w:r w:rsidR="008827A3">
        <w:rPr>
          <w:rFonts w:ascii="Times New Roman" w:hAnsi="Times New Roman" w:cs="Times New Roman"/>
          <w:b/>
          <w:bCs/>
          <w:sz w:val="24"/>
          <w:szCs w:val="24"/>
        </w:rPr>
        <w:t>, строительству и реконструкции</w:t>
      </w:r>
    </w:p>
    <w:p w:rsidR="00863183" w:rsidRPr="00277469" w:rsidRDefault="00863183" w:rsidP="0085682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7469">
        <w:rPr>
          <w:rFonts w:ascii="Times New Roman" w:hAnsi="Times New Roman" w:cs="Times New Roman"/>
          <w:b/>
          <w:bCs/>
          <w:sz w:val="24"/>
          <w:szCs w:val="24"/>
        </w:rPr>
        <w:t>объ</w:t>
      </w:r>
      <w:r w:rsidR="00626469">
        <w:rPr>
          <w:rFonts w:ascii="Times New Roman" w:hAnsi="Times New Roman" w:cs="Times New Roman"/>
          <w:b/>
          <w:bCs/>
          <w:sz w:val="24"/>
          <w:szCs w:val="24"/>
        </w:rPr>
        <w:t xml:space="preserve">ектов социальной инфраструктуры </w:t>
      </w:r>
      <w:r w:rsidR="00074C8A">
        <w:rPr>
          <w:rFonts w:ascii="Times New Roman" w:hAnsi="Times New Roman" w:cs="Times New Roman"/>
          <w:b/>
          <w:bCs/>
          <w:sz w:val="24"/>
          <w:szCs w:val="24"/>
        </w:rPr>
        <w:t>Бузинов</w:t>
      </w:r>
      <w:r w:rsidR="00626469">
        <w:rPr>
          <w:rFonts w:ascii="Times New Roman" w:hAnsi="Times New Roman" w:cs="Times New Roman"/>
          <w:b/>
          <w:bCs/>
          <w:sz w:val="24"/>
          <w:szCs w:val="24"/>
        </w:rPr>
        <w:t>ского</w:t>
      </w:r>
      <w:r w:rsidR="0085682D" w:rsidRPr="00277469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поселения.</w:t>
      </w:r>
    </w:p>
    <w:p w:rsidR="00863183" w:rsidRPr="00277469" w:rsidRDefault="009835A9" w:rsidP="00105C20">
      <w:pPr>
        <w:shd w:val="clear" w:color="auto" w:fill="FFFFFF"/>
        <w:tabs>
          <w:tab w:val="left" w:pos="0"/>
        </w:tabs>
        <w:spacing w:after="0" w:line="360" w:lineRule="auto"/>
        <w:ind w:right="-4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9</w:t>
      </w:r>
      <w:r w:rsidR="00863183" w:rsidRPr="00277469">
        <w:rPr>
          <w:rFonts w:ascii="Times New Roman" w:hAnsi="Times New Roman" w:cs="Times New Roman"/>
          <w:sz w:val="24"/>
          <w:szCs w:val="24"/>
        </w:rPr>
        <w:t xml:space="preserve"> – Прогнозируемый объем финансовых средств на реализацию Программы</w:t>
      </w:r>
    </w:p>
    <w:p w:rsidR="00C96041" w:rsidRPr="00277469" w:rsidRDefault="00C96041" w:rsidP="00C96041">
      <w:pPr>
        <w:spacing w:after="0" w:line="360" w:lineRule="auto"/>
        <w:ind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418"/>
        <w:gridCol w:w="992"/>
        <w:gridCol w:w="850"/>
        <w:gridCol w:w="709"/>
        <w:gridCol w:w="709"/>
        <w:gridCol w:w="850"/>
        <w:gridCol w:w="851"/>
        <w:gridCol w:w="850"/>
        <w:gridCol w:w="851"/>
        <w:gridCol w:w="1276"/>
        <w:gridCol w:w="1559"/>
        <w:gridCol w:w="1276"/>
        <w:gridCol w:w="1275"/>
        <w:gridCol w:w="1560"/>
      </w:tblGrid>
      <w:tr w:rsidR="00C96041" w:rsidRPr="00A5384B" w:rsidTr="00C32B82">
        <w:trPr>
          <w:trHeight w:val="408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z w:val="20"/>
                <w:szCs w:val="20"/>
              </w:rPr>
              <w:t>№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96041" w:rsidRPr="00812C99" w:rsidRDefault="00C960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812C99">
              <w:rPr>
                <w:spacing w:val="-2"/>
                <w:sz w:val="16"/>
                <w:szCs w:val="16"/>
              </w:rPr>
              <w:t>Наименование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C96041" w:rsidRPr="00A5384B" w:rsidRDefault="00C96041" w:rsidP="00C96041">
            <w:pPr>
              <w:tabs>
                <w:tab w:val="left" w:pos="994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2616" w:type="dxa"/>
            <w:gridSpan w:val="12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Годы, тыс. руб</w:t>
            </w:r>
          </w:p>
        </w:tc>
      </w:tr>
      <w:tr w:rsidR="001B2E41" w:rsidRPr="00861B18" w:rsidTr="001B2E41">
        <w:trPr>
          <w:trHeight w:val="1270"/>
        </w:trPr>
        <w:tc>
          <w:tcPr>
            <w:tcW w:w="851" w:type="dxa"/>
            <w:vMerge/>
            <w:shd w:val="clear" w:color="auto" w:fill="auto"/>
          </w:tcPr>
          <w:p w:rsidR="001B2E41" w:rsidRPr="00861B18" w:rsidRDefault="001B2E41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1B2E41" w:rsidRPr="00861B18" w:rsidRDefault="001B2E41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1B2E41" w:rsidRPr="00861B18" w:rsidRDefault="001B2E41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B2E41" w:rsidRPr="001B2E41" w:rsidRDefault="001B2E41" w:rsidP="00C32B82">
            <w:pPr>
              <w:tabs>
                <w:tab w:val="left" w:pos="994"/>
              </w:tabs>
              <w:rPr>
                <w:sz w:val="16"/>
                <w:szCs w:val="16"/>
                <w:lang w:val="en-US"/>
              </w:rPr>
            </w:pPr>
          </w:p>
          <w:p w:rsidR="001B2E41" w:rsidRPr="00686C2C" w:rsidRDefault="001B2E41" w:rsidP="00C32B82">
            <w:pPr>
              <w:tabs>
                <w:tab w:val="left" w:pos="994"/>
              </w:tabs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2019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2022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2028</w:t>
            </w:r>
          </w:p>
        </w:tc>
        <w:tc>
          <w:tcPr>
            <w:tcW w:w="1275" w:type="dxa"/>
            <w:vAlign w:val="center"/>
          </w:tcPr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2029</w:t>
            </w:r>
          </w:p>
        </w:tc>
        <w:tc>
          <w:tcPr>
            <w:tcW w:w="1560" w:type="dxa"/>
            <w:vAlign w:val="center"/>
          </w:tcPr>
          <w:p w:rsidR="001B2E41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  <w:p w:rsidR="001B2E41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2030</w:t>
            </w:r>
          </w:p>
          <w:p w:rsidR="001B2E41" w:rsidRPr="00686C2C" w:rsidRDefault="001B2E41" w:rsidP="00812C99">
            <w:pPr>
              <w:tabs>
                <w:tab w:val="left" w:pos="994"/>
              </w:tabs>
              <w:rPr>
                <w:sz w:val="16"/>
                <w:szCs w:val="16"/>
              </w:rPr>
            </w:pPr>
          </w:p>
          <w:p w:rsidR="001B2E41" w:rsidRPr="00686C2C" w:rsidRDefault="001B2E41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</w:tc>
      </w:tr>
      <w:tr w:rsidR="001B2E41" w:rsidRPr="00A5384B" w:rsidTr="001B2E41">
        <w:trPr>
          <w:trHeight w:val="403"/>
        </w:trPr>
        <w:tc>
          <w:tcPr>
            <w:tcW w:w="851" w:type="dxa"/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  <w:r w:rsidRPr="00A5384B">
              <w:t>1</w:t>
            </w:r>
          </w:p>
        </w:tc>
        <w:tc>
          <w:tcPr>
            <w:tcW w:w="1418" w:type="dxa"/>
            <w:shd w:val="clear" w:color="auto" w:fill="auto"/>
          </w:tcPr>
          <w:p w:rsidR="001B2E41" w:rsidRPr="00101563" w:rsidRDefault="001B2E41" w:rsidP="00C32B82">
            <w:pPr>
              <w:tabs>
                <w:tab w:val="left" w:pos="7317"/>
              </w:tabs>
              <w:rPr>
                <w:color w:val="000000"/>
                <w:sz w:val="16"/>
                <w:szCs w:val="16"/>
              </w:rPr>
            </w:pPr>
            <w:r w:rsidRPr="001B2E41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Плоскостная спортивная площадка в х. Бузиновка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B2E41" w:rsidRPr="001B2E41" w:rsidRDefault="001B2E41" w:rsidP="00C96041">
            <w:pPr>
              <w:tabs>
                <w:tab w:val="left" w:pos="2269"/>
              </w:tabs>
              <w:snapToGrid w:val="0"/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Бюджет поселения, бюджет района.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812C99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2E41" w:rsidRPr="00C32B82" w:rsidRDefault="001B2E41" w:rsidP="00C32B82">
            <w:pPr>
              <w:tabs>
                <w:tab w:val="left" w:pos="99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2E41" w:rsidRPr="00A5384B" w:rsidTr="001B2E41">
        <w:trPr>
          <w:trHeight w:val="403"/>
        </w:trPr>
        <w:tc>
          <w:tcPr>
            <w:tcW w:w="851" w:type="dxa"/>
            <w:shd w:val="clear" w:color="auto" w:fill="auto"/>
            <w:vAlign w:val="center"/>
          </w:tcPr>
          <w:p w:rsidR="001B2E41" w:rsidRPr="00A5384B" w:rsidRDefault="001B2E41" w:rsidP="00C32B82">
            <w:pPr>
              <w:tabs>
                <w:tab w:val="left" w:pos="994"/>
              </w:tabs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</w:tcPr>
          <w:p w:rsidR="001B2E41" w:rsidRPr="00812C99" w:rsidRDefault="001B2E41" w:rsidP="00C32B82">
            <w:pPr>
              <w:tabs>
                <w:tab w:val="left" w:pos="7317"/>
              </w:tabs>
              <w:rPr>
                <w:rFonts w:cs="Times New Roman"/>
                <w:sz w:val="16"/>
                <w:szCs w:val="16"/>
              </w:rPr>
            </w:pPr>
            <w:r w:rsidRPr="001B2E41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Реконструкция дошкольного образовательного учреждения в х. Бузиновка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B2E41" w:rsidRPr="00C96041" w:rsidRDefault="001B2E41" w:rsidP="00C96041">
            <w:pPr>
              <w:tabs>
                <w:tab w:val="left" w:pos="2269"/>
              </w:tabs>
              <w:snapToGrid w:val="0"/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и Бюджет поселения, бюджет района, нвесторы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1B2E41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2E41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2E41" w:rsidRPr="00C32B82" w:rsidRDefault="009835A9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1B2E4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vAlign w:val="center"/>
          </w:tcPr>
          <w:p w:rsidR="001B2E41" w:rsidRDefault="001B2E41" w:rsidP="00101563">
            <w:pPr>
              <w:tabs>
                <w:tab w:val="left" w:pos="99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2E41" w:rsidRPr="00C32B82" w:rsidRDefault="009835A9" w:rsidP="00101563">
            <w:pPr>
              <w:tabs>
                <w:tab w:val="left" w:pos="99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5</w:t>
            </w:r>
            <w:r w:rsidR="001B2E41">
              <w:rPr>
                <w:rFonts w:ascii="Times New Roman" w:hAnsi="Times New Roman" w:cs="Times New Roman"/>
                <w:sz w:val="16"/>
                <w:szCs w:val="16"/>
              </w:rPr>
              <w:t xml:space="preserve"> 000</w:t>
            </w:r>
          </w:p>
          <w:p w:rsidR="001B2E41" w:rsidRPr="00C32B82" w:rsidRDefault="001B2E4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E1602" w:rsidRPr="00AE6794" w:rsidRDefault="000E1602" w:rsidP="00105C20">
      <w:pPr>
        <w:shd w:val="clear" w:color="auto" w:fill="FFFFFF"/>
        <w:tabs>
          <w:tab w:val="left" w:pos="0"/>
        </w:tabs>
        <w:spacing w:after="0" w:line="360" w:lineRule="auto"/>
        <w:ind w:right="-46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863183" w:rsidRDefault="000E1602" w:rsidP="00105C20">
      <w:pPr>
        <w:spacing w:after="0" w:line="360" w:lineRule="auto"/>
        <w:ind w:firstLine="425"/>
        <w:jc w:val="both"/>
        <w:rPr>
          <w:rFonts w:ascii="Times New Roman" w:hAnsi="Times New Roman" w:cs="Times New Roman"/>
        </w:rPr>
      </w:pPr>
      <w:r w:rsidRPr="002A1415">
        <w:rPr>
          <w:rFonts w:ascii="Times New Roman" w:hAnsi="Times New Roman" w:cs="Times New Roman"/>
        </w:rPr>
        <w:t>Финансово-экономическое обоснование программы на 201</w:t>
      </w:r>
      <w:r w:rsidR="00B37E6F">
        <w:rPr>
          <w:rFonts w:ascii="Times New Roman" w:hAnsi="Times New Roman" w:cs="Times New Roman"/>
        </w:rPr>
        <w:t>9</w:t>
      </w:r>
      <w:bookmarkStart w:id="0" w:name="_GoBack"/>
      <w:bookmarkEnd w:id="0"/>
      <w:r w:rsidRPr="002A1415">
        <w:rPr>
          <w:rFonts w:ascii="Times New Roman" w:hAnsi="Times New Roman" w:cs="Times New Roman"/>
        </w:rPr>
        <w:t>-20</w:t>
      </w:r>
      <w:r w:rsidR="00C70474">
        <w:rPr>
          <w:rFonts w:ascii="Times New Roman" w:hAnsi="Times New Roman" w:cs="Times New Roman"/>
        </w:rPr>
        <w:t>30</w:t>
      </w:r>
      <w:r w:rsidRPr="002A1415">
        <w:rPr>
          <w:rFonts w:ascii="Times New Roman" w:hAnsi="Times New Roman" w:cs="Times New Roman"/>
        </w:rPr>
        <w:t xml:space="preserve"> годы будет проводиться ежегодно по мере уточнения и утверждения инвестиционных программ и объемов финансирования</w:t>
      </w:r>
    </w:p>
    <w:p w:rsidR="000E1602" w:rsidRDefault="000E1602" w:rsidP="00105C20">
      <w:pPr>
        <w:spacing w:after="0" w:line="360" w:lineRule="auto"/>
        <w:ind w:firstLine="425"/>
        <w:jc w:val="both"/>
        <w:rPr>
          <w:rFonts w:ascii="Times New Roman" w:hAnsi="Times New Roman" w:cs="Times New Roman"/>
        </w:rPr>
      </w:pPr>
    </w:p>
    <w:p w:rsidR="000E1602" w:rsidRDefault="000E1602" w:rsidP="00105C20">
      <w:pPr>
        <w:spacing w:after="0" w:line="360" w:lineRule="auto"/>
        <w:ind w:firstLine="425"/>
        <w:jc w:val="both"/>
        <w:rPr>
          <w:rFonts w:ascii="Times New Roman" w:hAnsi="Times New Roman" w:cs="Times New Roman"/>
        </w:rPr>
      </w:pPr>
    </w:p>
    <w:p w:rsidR="00101563" w:rsidRDefault="00101563" w:rsidP="008827A3">
      <w:pPr>
        <w:pStyle w:val="11"/>
        <w:tabs>
          <w:tab w:val="left" w:pos="1225"/>
        </w:tabs>
        <w:spacing w:before="1" w:line="208" w:lineRule="auto"/>
        <w:ind w:left="1637" w:right="48"/>
        <w:rPr>
          <w:rFonts w:ascii="Times New Roman" w:hAnsi="Times New Roman" w:cs="Times New Roman"/>
          <w:sz w:val="28"/>
          <w:szCs w:val="28"/>
          <w:lang w:val="ru-RU"/>
        </w:rPr>
      </w:pPr>
    </w:p>
    <w:p w:rsidR="00626469" w:rsidRDefault="00626469" w:rsidP="008827A3">
      <w:pPr>
        <w:pStyle w:val="11"/>
        <w:tabs>
          <w:tab w:val="left" w:pos="1225"/>
        </w:tabs>
        <w:spacing w:before="1" w:line="208" w:lineRule="auto"/>
        <w:ind w:left="1277" w:right="4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26469" w:rsidRDefault="00626469" w:rsidP="008827A3">
      <w:pPr>
        <w:pStyle w:val="11"/>
        <w:tabs>
          <w:tab w:val="left" w:pos="1225"/>
        </w:tabs>
        <w:spacing w:before="1" w:line="208" w:lineRule="auto"/>
        <w:ind w:left="1277" w:right="4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E1602" w:rsidRPr="00AB3A6A" w:rsidRDefault="008827A3" w:rsidP="00AB3A6A">
      <w:pPr>
        <w:pStyle w:val="11"/>
        <w:tabs>
          <w:tab w:val="left" w:pos="1225"/>
        </w:tabs>
        <w:spacing w:before="1" w:line="208" w:lineRule="auto"/>
        <w:ind w:left="1277" w:right="48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0E1602" w:rsidRPr="00D81D92">
        <w:rPr>
          <w:rFonts w:ascii="Times New Roman" w:hAnsi="Times New Roman" w:cs="Times New Roman"/>
          <w:sz w:val="28"/>
          <w:szCs w:val="28"/>
          <w:lang w:val="ru-RU"/>
        </w:rPr>
        <w:t>Целевые индикаторы программы, включающие</w:t>
      </w:r>
      <w:r w:rsidR="00AB3A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E1602" w:rsidRPr="00D81D92">
        <w:rPr>
          <w:rFonts w:ascii="Times New Roman" w:hAnsi="Times New Roman" w:cs="Times New Roman"/>
          <w:sz w:val="28"/>
          <w:szCs w:val="28"/>
          <w:lang w:val="ru-RU"/>
        </w:rPr>
        <w:t>технико- экономические, финансовые и</w:t>
      </w:r>
      <w:r w:rsidR="00AB3A6A">
        <w:rPr>
          <w:rFonts w:ascii="Times New Roman" w:hAnsi="Times New Roman" w:cs="Times New Roman"/>
          <w:sz w:val="28"/>
          <w:szCs w:val="28"/>
          <w:lang w:val="ru-RU"/>
        </w:rPr>
        <w:t xml:space="preserve"> социально </w:t>
      </w:r>
      <w:r w:rsidR="000E1602" w:rsidRPr="00D81D92">
        <w:rPr>
          <w:rFonts w:ascii="Times New Roman" w:hAnsi="Times New Roman" w:cs="Times New Roman"/>
          <w:sz w:val="28"/>
          <w:szCs w:val="28"/>
          <w:lang w:val="ru-RU"/>
        </w:rPr>
        <w:t>экономические</w:t>
      </w:r>
      <w:r w:rsidR="00AB3A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B3A6A" w:rsidRPr="00AB3A6A">
        <w:rPr>
          <w:rFonts w:ascii="Times New Roman" w:hAnsi="Times New Roman" w:cs="Times New Roman"/>
          <w:b w:val="0"/>
          <w:sz w:val="28"/>
          <w:szCs w:val="28"/>
          <w:lang w:val="ru-RU"/>
        </w:rPr>
        <w:t>п</w:t>
      </w:r>
      <w:r w:rsidR="000E1602" w:rsidRPr="00AB3A6A">
        <w:rPr>
          <w:rFonts w:ascii="Times New Roman" w:hAnsi="Times New Roman" w:cs="Times New Roman"/>
          <w:sz w:val="28"/>
          <w:szCs w:val="28"/>
          <w:lang w:val="ru-RU"/>
        </w:rPr>
        <w:t>оказатели</w:t>
      </w:r>
      <w:r w:rsidR="00AB3A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E1602" w:rsidRPr="00AB3A6A">
        <w:rPr>
          <w:rFonts w:ascii="Times New Roman" w:hAnsi="Times New Roman" w:cs="Times New Roman"/>
          <w:sz w:val="28"/>
          <w:szCs w:val="28"/>
          <w:lang w:val="ru-RU"/>
        </w:rPr>
        <w:t>развития</w:t>
      </w:r>
      <w:r w:rsidR="00AB3A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E1602" w:rsidRPr="00AB3A6A">
        <w:rPr>
          <w:rFonts w:ascii="Times New Roman" w:hAnsi="Times New Roman" w:cs="Times New Roman"/>
          <w:sz w:val="28"/>
          <w:szCs w:val="28"/>
          <w:lang w:val="ru-RU"/>
        </w:rPr>
        <w:t>социальной</w:t>
      </w:r>
      <w:r w:rsidR="00AB3A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E1602" w:rsidRPr="00AB3A6A">
        <w:rPr>
          <w:rFonts w:ascii="Times New Roman" w:hAnsi="Times New Roman" w:cs="Times New Roman"/>
          <w:sz w:val="28"/>
          <w:szCs w:val="28"/>
          <w:lang w:val="ru-RU"/>
        </w:rPr>
        <w:t>инфраструктуры</w:t>
      </w:r>
    </w:p>
    <w:p w:rsidR="000E1602" w:rsidRPr="002A1415" w:rsidRDefault="000E1602" w:rsidP="000E1602">
      <w:pPr>
        <w:pStyle w:val="a9"/>
        <w:rPr>
          <w:b/>
        </w:rPr>
      </w:pPr>
    </w:p>
    <w:p w:rsidR="000E1602" w:rsidRPr="002A1415" w:rsidRDefault="000E1602" w:rsidP="000E1602">
      <w:pPr>
        <w:pStyle w:val="a9"/>
        <w:spacing w:before="2"/>
        <w:rPr>
          <w:b/>
          <w:sz w:val="16"/>
        </w:rPr>
      </w:pPr>
    </w:p>
    <w:p w:rsidR="00C96041" w:rsidRDefault="009835A9" w:rsidP="00C96041">
      <w:pPr>
        <w:spacing w:after="0" w:line="360" w:lineRule="auto"/>
        <w:ind w:firstLine="42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Таблица 10</w:t>
      </w: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418"/>
        <w:gridCol w:w="992"/>
        <w:gridCol w:w="992"/>
        <w:gridCol w:w="992"/>
        <w:gridCol w:w="993"/>
        <w:gridCol w:w="850"/>
        <w:gridCol w:w="851"/>
        <w:gridCol w:w="708"/>
        <w:gridCol w:w="993"/>
        <w:gridCol w:w="1134"/>
        <w:gridCol w:w="1275"/>
        <w:gridCol w:w="1276"/>
        <w:gridCol w:w="1276"/>
        <w:gridCol w:w="1276"/>
      </w:tblGrid>
      <w:tr w:rsidR="00C96041" w:rsidRPr="00A5384B" w:rsidTr="00C32B82">
        <w:trPr>
          <w:trHeight w:val="408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z w:val="20"/>
                <w:szCs w:val="20"/>
              </w:rPr>
              <w:t>№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pacing w:val="-2"/>
                <w:sz w:val="20"/>
                <w:szCs w:val="20"/>
              </w:rPr>
              <w:t>Наименование</w:t>
            </w:r>
            <w:r>
              <w:rPr>
                <w:spacing w:val="-2"/>
                <w:sz w:val="20"/>
                <w:szCs w:val="20"/>
              </w:rPr>
              <w:t xml:space="preserve"> целевого индикатора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C96041" w:rsidRPr="00A5384B" w:rsidRDefault="00C96041" w:rsidP="00C32B82">
            <w:pPr>
              <w:tabs>
                <w:tab w:val="left" w:pos="994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Единица измерения</w:t>
            </w:r>
          </w:p>
        </w:tc>
        <w:tc>
          <w:tcPr>
            <w:tcW w:w="12616" w:type="dxa"/>
            <w:gridSpan w:val="12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Годы, значение целевого индикатора по годам</w:t>
            </w:r>
          </w:p>
        </w:tc>
      </w:tr>
      <w:tr w:rsidR="009835A9" w:rsidRPr="00861B18" w:rsidTr="009835A9">
        <w:trPr>
          <w:trHeight w:val="1270"/>
        </w:trPr>
        <w:tc>
          <w:tcPr>
            <w:tcW w:w="851" w:type="dxa"/>
            <w:vMerge/>
            <w:shd w:val="clear" w:color="auto" w:fill="auto"/>
          </w:tcPr>
          <w:p w:rsidR="009835A9" w:rsidRPr="00861B18" w:rsidRDefault="009835A9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9835A9" w:rsidRPr="00861B18" w:rsidRDefault="009835A9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835A9" w:rsidRPr="00861B18" w:rsidRDefault="009835A9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2022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2028</w:t>
            </w:r>
          </w:p>
        </w:tc>
        <w:tc>
          <w:tcPr>
            <w:tcW w:w="1276" w:type="dxa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2029</w:t>
            </w:r>
          </w:p>
        </w:tc>
        <w:tc>
          <w:tcPr>
            <w:tcW w:w="1276" w:type="dxa"/>
            <w:vAlign w:val="center"/>
          </w:tcPr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2030</w:t>
            </w:r>
          </w:p>
          <w:p w:rsidR="009835A9" w:rsidRPr="00686C2C" w:rsidRDefault="009835A9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</w:tc>
      </w:tr>
      <w:tr w:rsidR="009835A9" w:rsidRPr="00A5384B" w:rsidTr="009835A9">
        <w:trPr>
          <w:trHeight w:val="403"/>
        </w:trPr>
        <w:tc>
          <w:tcPr>
            <w:tcW w:w="851" w:type="dxa"/>
            <w:shd w:val="clear" w:color="auto" w:fill="auto"/>
            <w:vAlign w:val="center"/>
          </w:tcPr>
          <w:p w:rsidR="009835A9" w:rsidRPr="00A5384B" w:rsidRDefault="009835A9" w:rsidP="00C32B82">
            <w:pPr>
              <w:tabs>
                <w:tab w:val="left" w:pos="994"/>
              </w:tabs>
              <w:jc w:val="center"/>
            </w:pPr>
            <w:r w:rsidRPr="00A5384B">
              <w:t>1</w:t>
            </w:r>
          </w:p>
        </w:tc>
        <w:tc>
          <w:tcPr>
            <w:tcW w:w="1418" w:type="dxa"/>
            <w:shd w:val="clear" w:color="auto" w:fill="auto"/>
          </w:tcPr>
          <w:p w:rsidR="009835A9" w:rsidRPr="00A5384B" w:rsidRDefault="009835A9" w:rsidP="00C32B82">
            <w:pPr>
              <w:tabs>
                <w:tab w:val="left" w:pos="7317"/>
              </w:tabs>
              <w:rPr>
                <w:color w:val="000000"/>
              </w:rPr>
            </w:pPr>
            <w:r>
              <w:rPr>
                <w:color w:val="000000"/>
              </w:rPr>
              <w:t>Обеспечение нормативной потребности населения в объектах социальной инфраструктуры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35A9" w:rsidRPr="00C96041" w:rsidRDefault="009835A9" w:rsidP="00C32B82">
            <w:pPr>
              <w:tabs>
                <w:tab w:val="left" w:pos="2269"/>
              </w:tabs>
              <w:snapToGrid w:val="0"/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t>% охвата                 населения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35A9" w:rsidRDefault="009835A9" w:rsidP="00C32B82">
            <w:pPr>
              <w:tabs>
                <w:tab w:val="left" w:pos="994"/>
              </w:tabs>
            </w:pPr>
          </w:p>
          <w:p w:rsidR="009835A9" w:rsidRPr="00A5384B" w:rsidRDefault="009835A9" w:rsidP="009835A9">
            <w:pPr>
              <w:tabs>
                <w:tab w:val="left" w:pos="994"/>
              </w:tabs>
            </w:pPr>
            <w:r>
              <w:t xml:space="preserve">        80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Pr="00A5384B" w:rsidRDefault="009835A9" w:rsidP="00C32B82">
            <w:pPr>
              <w:tabs>
                <w:tab w:val="left" w:pos="994"/>
              </w:tabs>
              <w:jc w:val="center"/>
            </w:pPr>
            <w:r>
              <w:t>80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Pr="00FD1CE9" w:rsidRDefault="009835A9" w:rsidP="00C32B82">
            <w:pPr>
              <w:tabs>
                <w:tab w:val="left" w:pos="994"/>
              </w:tabs>
              <w:jc w:val="center"/>
              <w:rPr>
                <w:lang w:val="en-US"/>
              </w:rPr>
            </w:pPr>
            <w:r>
              <w:t>80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Pr="00A5384B" w:rsidRDefault="009835A9" w:rsidP="00C32B82">
            <w:pPr>
              <w:tabs>
                <w:tab w:val="left" w:pos="994"/>
              </w:tabs>
              <w:jc w:val="center"/>
            </w:pPr>
            <w:r>
              <w:t>80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Pr="00A5384B" w:rsidRDefault="009835A9" w:rsidP="00C32B82">
            <w:pPr>
              <w:tabs>
                <w:tab w:val="left" w:pos="994"/>
              </w:tabs>
              <w:jc w:val="center"/>
            </w:pPr>
            <w:r>
              <w:t>80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Pr="00A5384B" w:rsidRDefault="009835A9" w:rsidP="00C32B82">
            <w:pPr>
              <w:tabs>
                <w:tab w:val="left" w:pos="994"/>
              </w:tabs>
              <w:jc w:val="center"/>
            </w:pPr>
            <w:r>
              <w:t>80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35A9" w:rsidRDefault="009835A9" w:rsidP="00C32B82">
            <w:pPr>
              <w:tabs>
                <w:tab w:val="left" w:pos="994"/>
              </w:tabs>
            </w:pPr>
          </w:p>
          <w:p w:rsidR="009835A9" w:rsidRPr="00C96041" w:rsidRDefault="009835A9" w:rsidP="00C32B82">
            <w:pPr>
              <w:tabs>
                <w:tab w:val="left" w:pos="994"/>
              </w:tabs>
            </w:pPr>
            <w:r>
              <w:t>81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835A9" w:rsidRDefault="009835A9" w:rsidP="00D514C7">
            <w:pPr>
              <w:tabs>
                <w:tab w:val="left" w:pos="994"/>
              </w:tabs>
            </w:pPr>
          </w:p>
          <w:p w:rsidR="009835A9" w:rsidRPr="00FD1CE9" w:rsidRDefault="009835A9" w:rsidP="00D514C7">
            <w:pPr>
              <w:tabs>
                <w:tab w:val="left" w:pos="994"/>
              </w:tabs>
            </w:pPr>
            <w:r>
              <w:t>83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Default="009835A9" w:rsidP="00D514C7">
            <w:pPr>
              <w:tabs>
                <w:tab w:val="left" w:pos="994"/>
              </w:tabs>
            </w:pPr>
          </w:p>
          <w:p w:rsidR="009835A9" w:rsidRDefault="009835A9" w:rsidP="00101563">
            <w:pPr>
              <w:tabs>
                <w:tab w:val="left" w:pos="994"/>
              </w:tabs>
            </w:pPr>
          </w:p>
          <w:p w:rsidR="00AB3A6A" w:rsidRPr="00A5384B" w:rsidRDefault="00AB3A6A" w:rsidP="00101563">
            <w:pPr>
              <w:tabs>
                <w:tab w:val="left" w:pos="994"/>
              </w:tabs>
            </w:pPr>
            <w:r>
              <w:t>83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Pr="00A5384B" w:rsidRDefault="009835A9" w:rsidP="00DF1189">
            <w:pPr>
              <w:tabs>
                <w:tab w:val="left" w:pos="994"/>
              </w:tabs>
            </w:pPr>
            <w:r>
              <w:t>83</w:t>
            </w:r>
          </w:p>
        </w:tc>
        <w:tc>
          <w:tcPr>
            <w:tcW w:w="1276" w:type="dxa"/>
          </w:tcPr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Default="009835A9" w:rsidP="00C32B82">
            <w:pPr>
              <w:tabs>
                <w:tab w:val="left" w:pos="994"/>
              </w:tabs>
              <w:jc w:val="center"/>
            </w:pPr>
          </w:p>
          <w:p w:rsidR="009835A9" w:rsidRPr="00A5384B" w:rsidRDefault="009835A9" w:rsidP="00C32B82">
            <w:pPr>
              <w:tabs>
                <w:tab w:val="left" w:pos="994"/>
              </w:tabs>
            </w:pPr>
            <w:r>
              <w:t>83</w:t>
            </w:r>
          </w:p>
        </w:tc>
        <w:tc>
          <w:tcPr>
            <w:tcW w:w="1276" w:type="dxa"/>
            <w:vAlign w:val="center"/>
          </w:tcPr>
          <w:p w:rsidR="00DF1189" w:rsidRDefault="00DF1189" w:rsidP="00DF1189">
            <w:pPr>
              <w:tabs>
                <w:tab w:val="left" w:pos="994"/>
              </w:tabs>
            </w:pPr>
          </w:p>
          <w:p w:rsidR="00DF1189" w:rsidRDefault="00DF1189" w:rsidP="00DF1189">
            <w:pPr>
              <w:tabs>
                <w:tab w:val="left" w:pos="994"/>
              </w:tabs>
            </w:pPr>
          </w:p>
          <w:p w:rsidR="009835A9" w:rsidRPr="00D514C7" w:rsidRDefault="009835A9" w:rsidP="00DF1189">
            <w:pPr>
              <w:tabs>
                <w:tab w:val="left" w:pos="994"/>
              </w:tabs>
            </w:pPr>
            <w:r>
              <w:t>85</w:t>
            </w:r>
          </w:p>
          <w:p w:rsidR="009835A9" w:rsidRPr="00A5384B" w:rsidRDefault="009835A9" w:rsidP="00C32B82">
            <w:pPr>
              <w:tabs>
                <w:tab w:val="left" w:pos="994"/>
              </w:tabs>
              <w:jc w:val="center"/>
            </w:pPr>
          </w:p>
        </w:tc>
      </w:tr>
    </w:tbl>
    <w:p w:rsidR="00C96041" w:rsidRPr="00AE6794" w:rsidRDefault="00C96041" w:rsidP="00C96041">
      <w:pPr>
        <w:shd w:val="clear" w:color="auto" w:fill="FFFFFF"/>
        <w:tabs>
          <w:tab w:val="left" w:pos="0"/>
        </w:tabs>
        <w:spacing w:after="0" w:line="360" w:lineRule="auto"/>
        <w:ind w:right="-46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863183" w:rsidRPr="00105C20" w:rsidRDefault="00863183" w:rsidP="00105C20">
      <w:pPr>
        <w:spacing w:after="0" w:line="360" w:lineRule="auto"/>
        <w:ind w:firstLine="425"/>
        <w:rPr>
          <w:rFonts w:ascii="Times New Roman" w:hAnsi="Times New Roman" w:cs="Times New Roman"/>
          <w:color w:val="000000"/>
          <w:spacing w:val="2"/>
          <w:sz w:val="24"/>
          <w:szCs w:val="24"/>
        </w:rPr>
        <w:sectPr w:rsidR="00863183" w:rsidRPr="00105C20" w:rsidSect="009F1B75">
          <w:pgSz w:w="16834" w:h="11909" w:orient="landscape"/>
          <w:pgMar w:top="1276" w:right="424" w:bottom="424" w:left="1276" w:header="720" w:footer="720" w:gutter="0"/>
          <w:cols w:space="60"/>
          <w:noEndnote/>
          <w:docGrid w:linePitch="299"/>
        </w:sectPr>
      </w:pPr>
    </w:p>
    <w:p w:rsidR="000E1602" w:rsidRPr="000E1602" w:rsidRDefault="000E1602" w:rsidP="0077132C">
      <w:pPr>
        <w:pStyle w:val="11"/>
        <w:numPr>
          <w:ilvl w:val="0"/>
          <w:numId w:val="25"/>
        </w:numPr>
        <w:tabs>
          <w:tab w:val="left" w:pos="550"/>
        </w:tabs>
        <w:spacing w:line="208" w:lineRule="auto"/>
        <w:ind w:right="214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4472E">
        <w:rPr>
          <w:rFonts w:ascii="Times New Roman" w:hAnsi="Times New Roman" w:cs="Times New Roman"/>
          <w:sz w:val="28"/>
          <w:szCs w:val="28"/>
          <w:lang w:val="ru-RU"/>
        </w:rPr>
        <w:lastRenderedPageBreak/>
        <w:t>Оценка эффективности мероприятий (инвестиционных</w:t>
      </w:r>
      <w:r w:rsidR="00F104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4472E">
        <w:rPr>
          <w:rFonts w:ascii="Times New Roman" w:hAnsi="Times New Roman" w:cs="Times New Roman"/>
          <w:sz w:val="28"/>
          <w:szCs w:val="28"/>
          <w:lang w:val="ru-RU"/>
        </w:rPr>
        <w:t xml:space="preserve">проектов) по проектированию, </w:t>
      </w:r>
      <w:r w:rsidRPr="0034472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строительству, </w:t>
      </w:r>
      <w:r w:rsidRPr="0034472E">
        <w:rPr>
          <w:rFonts w:ascii="Times New Roman" w:hAnsi="Times New Roman" w:cs="Times New Roman"/>
          <w:sz w:val="28"/>
          <w:szCs w:val="28"/>
          <w:lang w:val="ru-RU"/>
        </w:rPr>
        <w:t>реконструкции</w:t>
      </w:r>
      <w:r w:rsidR="00F104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4472E">
        <w:rPr>
          <w:rFonts w:ascii="Times New Roman" w:hAnsi="Times New Roman" w:cs="Times New Roman"/>
          <w:sz w:val="28"/>
          <w:szCs w:val="28"/>
          <w:lang w:val="ru-RU"/>
        </w:rPr>
        <w:t>объектов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Pr="000E1602">
        <w:rPr>
          <w:rFonts w:ascii="Times New Roman" w:hAnsi="Times New Roman" w:cs="Times New Roman"/>
          <w:sz w:val="28"/>
          <w:szCs w:val="28"/>
          <w:lang w:val="ru-RU"/>
        </w:rPr>
        <w:t>оциальной инфраструктуры поселения</w:t>
      </w:r>
    </w:p>
    <w:p w:rsidR="000E1602" w:rsidRPr="002A1415" w:rsidRDefault="000E1602" w:rsidP="000E1602">
      <w:pPr>
        <w:pStyle w:val="a9"/>
        <w:rPr>
          <w:b/>
        </w:rPr>
      </w:pPr>
    </w:p>
    <w:p w:rsidR="00B500E6" w:rsidRPr="00101563" w:rsidRDefault="00B500E6" w:rsidP="0077132C">
      <w:pPr>
        <w:spacing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Ожидаемыми результатами Программы являются улучшение экономической</w:t>
      </w:r>
    </w:p>
    <w:p w:rsidR="00B500E6" w:rsidRPr="00101563" w:rsidRDefault="00B500E6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ситуации в поселении  за счет:</w:t>
      </w:r>
    </w:p>
    <w:p w:rsidR="00B500E6" w:rsidRPr="00101563" w:rsidRDefault="00B500E6" w:rsidP="0077132C">
      <w:pPr>
        <w:spacing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1. Технологические результаты:</w:t>
      </w:r>
    </w:p>
    <w:p w:rsidR="00B500E6" w:rsidRPr="00101563" w:rsidRDefault="00B500E6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- ликвидация дефицита объектов социальной инфраструктуры.</w:t>
      </w:r>
    </w:p>
    <w:p w:rsidR="00B500E6" w:rsidRPr="00101563" w:rsidRDefault="00B500E6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2. Социальные результаты:</w:t>
      </w:r>
    </w:p>
    <w:p w:rsidR="00B500E6" w:rsidRPr="00101563" w:rsidRDefault="00B500E6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повышение надежности функционирования систем социальной инфраструктуры и </w:t>
      </w:r>
    </w:p>
    <w:p w:rsidR="00B500E6" w:rsidRPr="00101563" w:rsidRDefault="00B500E6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обеспечивающие комфортные и безопасные условия для проживания людей;</w:t>
      </w:r>
    </w:p>
    <w:p w:rsidR="00B500E6" w:rsidRPr="00101563" w:rsidRDefault="00101563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</w:t>
      </w:r>
      <w:r w:rsidR="00B500E6"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снижение социальной напряженности.</w:t>
      </w:r>
    </w:p>
    <w:p w:rsidR="00101563" w:rsidRDefault="00B500E6" w:rsidP="0077132C">
      <w:pPr>
        <w:pStyle w:val="ConsPlusCel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hAnsi="Times New Roman" w:cs="Times New Roman"/>
          <w:sz w:val="24"/>
          <w:szCs w:val="24"/>
          <w:lang w:eastAsia="ar-SA"/>
        </w:rPr>
        <w:t>- повышение качественного уровня благоу</w:t>
      </w:r>
      <w:r w:rsidR="00101563">
        <w:rPr>
          <w:rFonts w:ascii="Times New Roman" w:hAnsi="Times New Roman" w:cs="Times New Roman"/>
          <w:sz w:val="24"/>
          <w:szCs w:val="24"/>
          <w:lang w:eastAsia="ar-SA"/>
        </w:rPr>
        <w:t>стройства территории поселения;</w:t>
      </w:r>
    </w:p>
    <w:p w:rsidR="00B500E6" w:rsidRPr="00101563" w:rsidRDefault="00B500E6" w:rsidP="0077132C">
      <w:pPr>
        <w:pStyle w:val="ConsPlusCel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hAnsi="Times New Roman" w:cs="Times New Roman"/>
          <w:sz w:val="24"/>
          <w:szCs w:val="24"/>
          <w:lang w:eastAsia="ar-SA"/>
        </w:rPr>
        <w:t xml:space="preserve">- совершенствование эстетического состояния  территории поселения, </w:t>
      </w:r>
    </w:p>
    <w:p w:rsidR="0077132C" w:rsidRDefault="00B500E6" w:rsidP="0077132C">
      <w:pPr>
        <w:tabs>
          <w:tab w:val="left" w:pos="731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-создание максимально  комфортных и безопасных условий для  жизни населения</w:t>
      </w:r>
    </w:p>
    <w:p w:rsidR="0077132C" w:rsidRDefault="00B500E6" w:rsidP="0077132C">
      <w:pPr>
        <w:tabs>
          <w:tab w:val="left" w:pos="731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3. Экономические результаты:</w:t>
      </w:r>
    </w:p>
    <w:p w:rsidR="005064AE" w:rsidRPr="0077132C" w:rsidRDefault="00B500E6" w:rsidP="0077132C">
      <w:pPr>
        <w:tabs>
          <w:tab w:val="left" w:pos="731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hAnsi="Times New Roman" w:cs="Times New Roman"/>
          <w:color w:val="000000"/>
          <w:spacing w:val="2"/>
          <w:sz w:val="24"/>
          <w:szCs w:val="24"/>
        </w:rPr>
        <w:t>- повышение инвестиционной привлекательности.</w:t>
      </w:r>
    </w:p>
    <w:p w:rsidR="005064AE" w:rsidRPr="002A6E8D" w:rsidRDefault="005064AE" w:rsidP="0077132C">
      <w:pPr>
        <w:pStyle w:val="11"/>
        <w:numPr>
          <w:ilvl w:val="0"/>
          <w:numId w:val="25"/>
        </w:numPr>
        <w:tabs>
          <w:tab w:val="left" w:pos="746"/>
        </w:tabs>
        <w:spacing w:line="208" w:lineRule="auto"/>
        <w:ind w:right="41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A6E8D">
        <w:rPr>
          <w:rFonts w:ascii="Times New Roman" w:hAnsi="Times New Roman" w:cs="Times New Roman"/>
          <w:sz w:val="28"/>
          <w:szCs w:val="28"/>
          <w:lang w:val="ru-RU"/>
        </w:rPr>
        <w:t>Предложения по совершенствованию нормативно-правового</w:t>
      </w:r>
      <w:r w:rsidR="00F104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6E8D">
        <w:rPr>
          <w:rFonts w:ascii="Times New Roman" w:hAnsi="Times New Roman" w:cs="Times New Roman"/>
          <w:sz w:val="28"/>
          <w:szCs w:val="28"/>
          <w:lang w:val="ru-RU"/>
        </w:rPr>
        <w:t xml:space="preserve">и информационного обеспечения </w:t>
      </w:r>
      <w:r w:rsidR="0077132C">
        <w:rPr>
          <w:rFonts w:ascii="Times New Roman" w:hAnsi="Times New Roman" w:cs="Times New Roman"/>
          <w:sz w:val="28"/>
          <w:szCs w:val="28"/>
          <w:lang w:val="ru-RU"/>
        </w:rPr>
        <w:t xml:space="preserve">развития социальной инфраструктуры, направленные на достижение целевых показателей программы </w:t>
      </w:r>
    </w:p>
    <w:p w:rsidR="005064AE" w:rsidRPr="00101563" w:rsidRDefault="005064AE" w:rsidP="005064AE">
      <w:pPr>
        <w:pStyle w:val="a9"/>
        <w:spacing w:before="275" w:line="247" w:lineRule="auto"/>
        <w:ind w:right="111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>Реализация программы осуществляется на основе положений действующего законодательства Волгоградской области, нормат</w:t>
      </w:r>
      <w:r w:rsidR="00812C99">
        <w:rPr>
          <w:sz w:val="24"/>
          <w:szCs w:val="24"/>
        </w:rPr>
        <w:t xml:space="preserve">ивных правовых актов </w:t>
      </w:r>
      <w:r w:rsidR="00074C8A">
        <w:rPr>
          <w:sz w:val="24"/>
          <w:szCs w:val="24"/>
        </w:rPr>
        <w:t>Бузинов</w:t>
      </w:r>
      <w:r w:rsidR="00812C99">
        <w:rPr>
          <w:sz w:val="24"/>
          <w:szCs w:val="24"/>
        </w:rPr>
        <w:t>ского</w:t>
      </w:r>
      <w:r w:rsidRPr="00101563">
        <w:rPr>
          <w:sz w:val="24"/>
          <w:szCs w:val="24"/>
        </w:rPr>
        <w:t xml:space="preserve"> сельского поселения, Калачевского муниципального района.</w:t>
      </w:r>
    </w:p>
    <w:p w:rsidR="005064AE" w:rsidRPr="00101563" w:rsidRDefault="005064AE" w:rsidP="005064AE">
      <w:pPr>
        <w:pStyle w:val="a9"/>
        <w:spacing w:before="2" w:line="247" w:lineRule="auto"/>
        <w:ind w:right="112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 xml:space="preserve">Главным условием реализации программы является привлечение в экономику и социальную сферу поселения достаточного объема финансовых ресурсов. Программа предусматривает финансирование мероприятий за счет всех уровней бюджетов на безвозвратной основе. </w:t>
      </w:r>
    </w:p>
    <w:p w:rsidR="005064AE" w:rsidRPr="00101563" w:rsidRDefault="005064AE" w:rsidP="005064AE">
      <w:pPr>
        <w:pStyle w:val="a9"/>
        <w:spacing w:before="5" w:line="247" w:lineRule="auto"/>
        <w:ind w:right="109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 xml:space="preserve">Финансирование мероприятий программы за </w:t>
      </w:r>
      <w:r w:rsidRPr="00101563">
        <w:rPr>
          <w:spacing w:val="-3"/>
          <w:sz w:val="24"/>
          <w:szCs w:val="24"/>
        </w:rPr>
        <w:t xml:space="preserve">счет </w:t>
      </w:r>
      <w:r w:rsidRPr="00101563">
        <w:rPr>
          <w:sz w:val="24"/>
          <w:szCs w:val="24"/>
        </w:rPr>
        <w:t xml:space="preserve">средств местного </w:t>
      </w:r>
      <w:r w:rsidRPr="00101563">
        <w:rPr>
          <w:spacing w:val="-3"/>
          <w:sz w:val="24"/>
          <w:szCs w:val="24"/>
        </w:rPr>
        <w:t xml:space="preserve">бюджета </w:t>
      </w:r>
      <w:r w:rsidRPr="00101563">
        <w:rPr>
          <w:spacing w:val="-5"/>
          <w:sz w:val="24"/>
          <w:szCs w:val="24"/>
        </w:rPr>
        <w:t xml:space="preserve">будет </w:t>
      </w:r>
      <w:r w:rsidRPr="00101563">
        <w:rPr>
          <w:sz w:val="24"/>
          <w:szCs w:val="24"/>
        </w:rPr>
        <w:t xml:space="preserve">осуществляться исходя из реальных возможностей </w:t>
      </w:r>
      <w:r w:rsidRPr="00101563">
        <w:rPr>
          <w:spacing w:val="-3"/>
          <w:sz w:val="24"/>
          <w:szCs w:val="24"/>
        </w:rPr>
        <w:t xml:space="preserve">бюджета </w:t>
      </w:r>
      <w:r w:rsidRPr="00101563">
        <w:rPr>
          <w:sz w:val="24"/>
          <w:szCs w:val="24"/>
        </w:rPr>
        <w:t xml:space="preserve">на очередной финансовый </w:t>
      </w:r>
      <w:r w:rsidRPr="00101563">
        <w:rPr>
          <w:spacing w:val="-4"/>
          <w:sz w:val="24"/>
          <w:szCs w:val="24"/>
        </w:rPr>
        <w:t xml:space="preserve">год </w:t>
      </w:r>
      <w:r w:rsidRPr="00101563">
        <w:rPr>
          <w:sz w:val="24"/>
          <w:szCs w:val="24"/>
        </w:rPr>
        <w:t>и на плановый период. Предусматривается  ежегодная  корректировки мероприятий.</w:t>
      </w:r>
    </w:p>
    <w:p w:rsidR="005064AE" w:rsidRPr="00101563" w:rsidRDefault="005064AE" w:rsidP="005064AE">
      <w:pPr>
        <w:pStyle w:val="a9"/>
        <w:spacing w:before="2" w:line="247" w:lineRule="auto"/>
        <w:ind w:right="107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 xml:space="preserve">Для более качественного функционирования обеспечения деятельности в сфере проектирования, строительства, реконструкции объектов социальной инфраструктуры на протяжении срока действия программы необходимо проводить корректировку Правил землепользования и застройки </w:t>
      </w:r>
      <w:hyperlink r:id="rId11">
        <w:r w:rsidR="00074C8A">
          <w:rPr>
            <w:sz w:val="24"/>
            <w:szCs w:val="24"/>
          </w:rPr>
          <w:t>Бузинов</w:t>
        </w:r>
        <w:r w:rsidR="00812C99">
          <w:rPr>
            <w:sz w:val="24"/>
            <w:szCs w:val="24"/>
          </w:rPr>
          <w:t>ского</w:t>
        </w:r>
        <w:r w:rsidRPr="00101563">
          <w:rPr>
            <w:sz w:val="24"/>
            <w:szCs w:val="24"/>
          </w:rPr>
          <w:t xml:space="preserve"> сельского поселения</w:t>
        </w:r>
        <w:r w:rsidR="00812C99">
          <w:rPr>
            <w:sz w:val="24"/>
            <w:szCs w:val="24"/>
          </w:rPr>
          <w:t xml:space="preserve"> и Генерального плана </w:t>
        </w:r>
        <w:r w:rsidR="00074C8A">
          <w:rPr>
            <w:sz w:val="24"/>
            <w:szCs w:val="24"/>
          </w:rPr>
          <w:t>Бузинов</w:t>
        </w:r>
        <w:r w:rsidR="00812C99">
          <w:rPr>
            <w:sz w:val="24"/>
            <w:szCs w:val="24"/>
          </w:rPr>
          <w:t>ского</w:t>
        </w:r>
        <w:r w:rsidRPr="00101563">
          <w:rPr>
            <w:sz w:val="24"/>
            <w:szCs w:val="24"/>
          </w:rPr>
          <w:t xml:space="preserve"> сельского поселения.</w:t>
        </w:r>
      </w:hyperlink>
    </w:p>
    <w:p w:rsidR="005064AE" w:rsidRPr="00101563" w:rsidRDefault="005064AE" w:rsidP="005064AE">
      <w:pPr>
        <w:pStyle w:val="a9"/>
        <w:spacing w:before="7" w:line="247" w:lineRule="auto"/>
        <w:ind w:right="108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>Для информационного обеспечения реализации Программы необходимо размещение на официально</w:t>
      </w:r>
      <w:r w:rsidR="00812C99">
        <w:rPr>
          <w:sz w:val="24"/>
          <w:szCs w:val="24"/>
        </w:rPr>
        <w:t xml:space="preserve">м сайте администрации </w:t>
      </w:r>
      <w:r w:rsidR="00074C8A">
        <w:rPr>
          <w:sz w:val="24"/>
          <w:szCs w:val="24"/>
        </w:rPr>
        <w:t>Бузинов</w:t>
      </w:r>
      <w:r w:rsidR="00812C99">
        <w:rPr>
          <w:sz w:val="24"/>
          <w:szCs w:val="24"/>
        </w:rPr>
        <w:t>ского</w:t>
      </w:r>
      <w:r w:rsidRPr="00101563">
        <w:rPr>
          <w:sz w:val="24"/>
          <w:szCs w:val="24"/>
        </w:rPr>
        <w:t xml:space="preserve"> сельского поселения Калачевского муниципального района  в электронном виде ключевых документов, необходимых для осуществления инвестиционной деятельности по реализации социальных проектов, от разработки градостроительной документации и предоставления земельного участка до ввода в эксплуатацию объекта. Внедрение стандартов и инструментов контроля качества и взаимосвязанности решений градостроительной </w:t>
      </w:r>
      <w:r w:rsidRPr="00101563">
        <w:rPr>
          <w:sz w:val="24"/>
          <w:szCs w:val="24"/>
        </w:rPr>
        <w:lastRenderedPageBreak/>
        <w:t>документации. Организация двустороннего электронного информационного взаимодействия с информационными ресурсами.</w:t>
      </w:r>
    </w:p>
    <w:p w:rsidR="005064AE" w:rsidRPr="00101563" w:rsidRDefault="005064AE" w:rsidP="00101563">
      <w:pPr>
        <w:pStyle w:val="a9"/>
        <w:tabs>
          <w:tab w:val="left" w:pos="2484"/>
          <w:tab w:val="left" w:pos="3139"/>
          <w:tab w:val="left" w:pos="5107"/>
          <w:tab w:val="left" w:pos="6876"/>
          <w:tab w:val="left" w:pos="8623"/>
          <w:tab w:val="left" w:pos="9955"/>
        </w:tabs>
        <w:spacing w:before="79" w:line="247" w:lineRule="auto"/>
        <w:ind w:right="112"/>
        <w:jc w:val="both"/>
        <w:rPr>
          <w:sz w:val="24"/>
          <w:szCs w:val="24"/>
        </w:rPr>
      </w:pPr>
      <w:r w:rsidRPr="00101563">
        <w:rPr>
          <w:sz w:val="24"/>
          <w:szCs w:val="24"/>
        </w:rPr>
        <w:t>Актуализация</w:t>
      </w:r>
      <w:r w:rsidRPr="00101563">
        <w:rPr>
          <w:sz w:val="24"/>
          <w:szCs w:val="24"/>
        </w:rPr>
        <w:tab/>
        <w:t>при</w:t>
      </w:r>
      <w:r w:rsidRPr="00101563">
        <w:rPr>
          <w:sz w:val="24"/>
          <w:szCs w:val="24"/>
        </w:rPr>
        <w:tab/>
        <w:t>необхо</w:t>
      </w:r>
      <w:r w:rsidR="00101563" w:rsidRPr="00101563">
        <w:rPr>
          <w:sz w:val="24"/>
          <w:szCs w:val="24"/>
        </w:rPr>
        <w:t>димости</w:t>
      </w:r>
      <w:r w:rsidR="00101563" w:rsidRPr="00101563">
        <w:rPr>
          <w:sz w:val="24"/>
          <w:szCs w:val="24"/>
        </w:rPr>
        <w:tab/>
        <w:t>действующих</w:t>
      </w:r>
      <w:r w:rsidR="00101563" w:rsidRPr="00101563">
        <w:rPr>
          <w:sz w:val="24"/>
          <w:szCs w:val="24"/>
        </w:rPr>
        <w:tab/>
        <w:t xml:space="preserve">нормативных </w:t>
      </w:r>
      <w:r w:rsidR="00101563">
        <w:rPr>
          <w:sz w:val="24"/>
          <w:szCs w:val="24"/>
        </w:rPr>
        <w:t xml:space="preserve">правовых </w:t>
      </w:r>
      <w:r w:rsidRPr="00101563">
        <w:rPr>
          <w:sz w:val="24"/>
          <w:szCs w:val="24"/>
        </w:rPr>
        <w:t xml:space="preserve">актов </w:t>
      </w:r>
      <w:r w:rsidR="00074C8A">
        <w:rPr>
          <w:sz w:val="24"/>
          <w:szCs w:val="24"/>
        </w:rPr>
        <w:t>Бузинов</w:t>
      </w:r>
      <w:r w:rsidR="00F104A6">
        <w:rPr>
          <w:sz w:val="24"/>
          <w:szCs w:val="24"/>
        </w:rPr>
        <w:t>ского</w:t>
      </w:r>
      <w:r w:rsidRPr="00101563">
        <w:rPr>
          <w:sz w:val="24"/>
          <w:szCs w:val="24"/>
        </w:rPr>
        <w:t xml:space="preserve">  сельского поселения, направленных на обеспечение развития  социальной инфраструктуры.</w:t>
      </w:r>
    </w:p>
    <w:p w:rsidR="005064AE" w:rsidRPr="002A1415" w:rsidRDefault="005064AE" w:rsidP="005064AE">
      <w:pPr>
        <w:pStyle w:val="a9"/>
        <w:rPr>
          <w:sz w:val="26"/>
        </w:rPr>
      </w:pPr>
    </w:p>
    <w:p w:rsidR="005064AE" w:rsidRPr="002A1415" w:rsidRDefault="005064AE" w:rsidP="005064AE">
      <w:pPr>
        <w:pStyle w:val="a9"/>
        <w:spacing w:before="8"/>
        <w:rPr>
          <w:sz w:val="23"/>
        </w:rPr>
      </w:pPr>
    </w:p>
    <w:p w:rsidR="005064AE" w:rsidRPr="002A1415" w:rsidRDefault="005064AE" w:rsidP="005064AE">
      <w:pPr>
        <w:pStyle w:val="a9"/>
        <w:spacing w:line="208" w:lineRule="auto"/>
        <w:ind w:right="3911"/>
      </w:pPr>
    </w:p>
    <w:p w:rsidR="005064AE" w:rsidRDefault="005064AE" w:rsidP="005064A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064AE" w:rsidSect="006B4AA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618F" w:rsidRDefault="00C5618F" w:rsidP="007E38DF">
      <w:pPr>
        <w:spacing w:after="0" w:line="240" w:lineRule="auto"/>
      </w:pPr>
      <w:r>
        <w:separator/>
      </w:r>
    </w:p>
  </w:endnote>
  <w:endnote w:type="continuationSeparator" w:id="1">
    <w:p w:rsidR="00C5618F" w:rsidRDefault="00C5618F" w:rsidP="007E3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618F" w:rsidRDefault="00C5618F" w:rsidP="007E38DF">
      <w:pPr>
        <w:spacing w:after="0" w:line="240" w:lineRule="auto"/>
      </w:pPr>
      <w:r>
        <w:separator/>
      </w:r>
    </w:p>
  </w:footnote>
  <w:footnote w:type="continuationSeparator" w:id="1">
    <w:p w:rsidR="00C5618F" w:rsidRDefault="00C5618F" w:rsidP="007E3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4B9"/>
    <w:multiLevelType w:val="hybridMultilevel"/>
    <w:tmpl w:val="D158A852"/>
    <w:lvl w:ilvl="0" w:tplc="097632C4">
      <w:numFmt w:val="bullet"/>
      <w:lvlText w:val=""/>
      <w:lvlJc w:val="left"/>
      <w:pPr>
        <w:ind w:left="69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>
    <w:nsid w:val="045972DE"/>
    <w:multiLevelType w:val="hybridMultilevel"/>
    <w:tmpl w:val="B7361460"/>
    <w:lvl w:ilvl="0" w:tplc="938A7C3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">
    <w:nsid w:val="0C4C7BBD"/>
    <w:multiLevelType w:val="hybridMultilevel"/>
    <w:tmpl w:val="16C4C78E"/>
    <w:lvl w:ilvl="0" w:tplc="9E7444C8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EB3BEF"/>
    <w:multiLevelType w:val="hybridMultilevel"/>
    <w:tmpl w:val="048A6C9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E5CE4"/>
    <w:multiLevelType w:val="hybridMultilevel"/>
    <w:tmpl w:val="92CAD326"/>
    <w:lvl w:ilvl="0" w:tplc="894A3F2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CA4228"/>
    <w:multiLevelType w:val="hybridMultilevel"/>
    <w:tmpl w:val="927ACA3E"/>
    <w:lvl w:ilvl="0" w:tplc="BFB07D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44A0104"/>
    <w:multiLevelType w:val="hybridMultilevel"/>
    <w:tmpl w:val="A450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1D6794"/>
    <w:multiLevelType w:val="hybridMultilevel"/>
    <w:tmpl w:val="AD30973C"/>
    <w:lvl w:ilvl="0" w:tplc="BFB07D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CC1438B"/>
    <w:multiLevelType w:val="hybridMultilevel"/>
    <w:tmpl w:val="52920F46"/>
    <w:lvl w:ilvl="0" w:tplc="5A20D63C">
      <w:start w:val="1"/>
      <w:numFmt w:val="decimal"/>
      <w:lvlText w:val="%1)"/>
      <w:lvlJc w:val="left"/>
      <w:pPr>
        <w:ind w:left="110" w:hanging="328"/>
      </w:pPr>
      <w:rPr>
        <w:rFonts w:ascii="Times New Roman" w:eastAsia="Arial" w:hAnsi="Times New Roman" w:cs="Times New Roman" w:hint="default"/>
        <w:spacing w:val="-30"/>
        <w:w w:val="100"/>
        <w:sz w:val="24"/>
        <w:szCs w:val="24"/>
      </w:rPr>
    </w:lvl>
    <w:lvl w:ilvl="1" w:tplc="5C7EA99A">
      <w:numFmt w:val="bullet"/>
      <w:lvlText w:val="•"/>
      <w:lvlJc w:val="left"/>
      <w:pPr>
        <w:ind w:left="1176" w:hanging="328"/>
      </w:pPr>
      <w:rPr>
        <w:rFonts w:hint="default"/>
      </w:rPr>
    </w:lvl>
    <w:lvl w:ilvl="2" w:tplc="F85A1814">
      <w:numFmt w:val="bullet"/>
      <w:lvlText w:val="•"/>
      <w:lvlJc w:val="left"/>
      <w:pPr>
        <w:ind w:left="2232" w:hanging="328"/>
      </w:pPr>
      <w:rPr>
        <w:rFonts w:hint="default"/>
      </w:rPr>
    </w:lvl>
    <w:lvl w:ilvl="3" w:tplc="2F5E6F36">
      <w:numFmt w:val="bullet"/>
      <w:lvlText w:val="•"/>
      <w:lvlJc w:val="left"/>
      <w:pPr>
        <w:ind w:left="3288" w:hanging="328"/>
      </w:pPr>
      <w:rPr>
        <w:rFonts w:hint="default"/>
      </w:rPr>
    </w:lvl>
    <w:lvl w:ilvl="4" w:tplc="CA8C0CD2">
      <w:numFmt w:val="bullet"/>
      <w:lvlText w:val="•"/>
      <w:lvlJc w:val="left"/>
      <w:pPr>
        <w:ind w:left="4344" w:hanging="328"/>
      </w:pPr>
      <w:rPr>
        <w:rFonts w:hint="default"/>
      </w:rPr>
    </w:lvl>
    <w:lvl w:ilvl="5" w:tplc="1556C720">
      <w:numFmt w:val="bullet"/>
      <w:lvlText w:val="•"/>
      <w:lvlJc w:val="left"/>
      <w:pPr>
        <w:ind w:left="5400" w:hanging="328"/>
      </w:pPr>
      <w:rPr>
        <w:rFonts w:hint="default"/>
      </w:rPr>
    </w:lvl>
    <w:lvl w:ilvl="6" w:tplc="A93AB9C4">
      <w:numFmt w:val="bullet"/>
      <w:lvlText w:val="•"/>
      <w:lvlJc w:val="left"/>
      <w:pPr>
        <w:ind w:left="6456" w:hanging="328"/>
      </w:pPr>
      <w:rPr>
        <w:rFonts w:hint="default"/>
      </w:rPr>
    </w:lvl>
    <w:lvl w:ilvl="7" w:tplc="1FAECA10">
      <w:numFmt w:val="bullet"/>
      <w:lvlText w:val="•"/>
      <w:lvlJc w:val="left"/>
      <w:pPr>
        <w:ind w:left="7512" w:hanging="328"/>
      </w:pPr>
      <w:rPr>
        <w:rFonts w:hint="default"/>
      </w:rPr>
    </w:lvl>
    <w:lvl w:ilvl="8" w:tplc="4E3A7020">
      <w:numFmt w:val="bullet"/>
      <w:lvlText w:val="•"/>
      <w:lvlJc w:val="left"/>
      <w:pPr>
        <w:ind w:left="8568" w:hanging="328"/>
      </w:pPr>
      <w:rPr>
        <w:rFonts w:hint="default"/>
      </w:rPr>
    </w:lvl>
  </w:abstractNum>
  <w:abstractNum w:abstractNumId="9">
    <w:nsid w:val="1DAD328B"/>
    <w:multiLevelType w:val="hybridMultilevel"/>
    <w:tmpl w:val="3F809024"/>
    <w:lvl w:ilvl="0" w:tplc="F072FB46">
      <w:start w:val="5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</w:lvl>
    <w:lvl w:ilvl="3" w:tplc="0419000F" w:tentative="1">
      <w:start w:val="1"/>
      <w:numFmt w:val="decimal"/>
      <w:lvlText w:val="%4."/>
      <w:lvlJc w:val="left"/>
      <w:pPr>
        <w:ind w:left="2896" w:hanging="360"/>
      </w:p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</w:lvl>
    <w:lvl w:ilvl="6" w:tplc="0419000F" w:tentative="1">
      <w:start w:val="1"/>
      <w:numFmt w:val="decimal"/>
      <w:lvlText w:val="%7."/>
      <w:lvlJc w:val="left"/>
      <w:pPr>
        <w:ind w:left="5056" w:hanging="360"/>
      </w:p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0">
    <w:nsid w:val="31A124F3"/>
    <w:multiLevelType w:val="hybridMultilevel"/>
    <w:tmpl w:val="B7361460"/>
    <w:lvl w:ilvl="0" w:tplc="938A7C3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1">
    <w:nsid w:val="31D047D3"/>
    <w:multiLevelType w:val="hybridMultilevel"/>
    <w:tmpl w:val="861C7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E16A47"/>
    <w:multiLevelType w:val="hybridMultilevel"/>
    <w:tmpl w:val="FC806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4C4B7B"/>
    <w:multiLevelType w:val="multilevel"/>
    <w:tmpl w:val="EAAA076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4">
    <w:nsid w:val="3F2B0C50"/>
    <w:multiLevelType w:val="hybridMultilevel"/>
    <w:tmpl w:val="08A0495E"/>
    <w:lvl w:ilvl="0" w:tplc="0AC0A25C">
      <w:start w:val="1"/>
      <w:numFmt w:val="decimal"/>
      <w:lvlText w:val="%1."/>
      <w:lvlJc w:val="left"/>
      <w:pPr>
        <w:ind w:left="712" w:hanging="57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4A618D"/>
    <w:multiLevelType w:val="hybridMultilevel"/>
    <w:tmpl w:val="FB2C5274"/>
    <w:lvl w:ilvl="0" w:tplc="83E43D62">
      <w:start w:val="1"/>
      <w:numFmt w:val="decimal"/>
      <w:lvlText w:val="%1."/>
      <w:lvlJc w:val="left"/>
      <w:pPr>
        <w:ind w:left="77" w:hanging="147"/>
      </w:pPr>
      <w:rPr>
        <w:rFonts w:ascii="Times New Roman" w:eastAsia="Arial" w:hAnsi="Times New Roman" w:cs="Times New Roman"/>
        <w:spacing w:val="-30"/>
        <w:w w:val="100"/>
        <w:sz w:val="24"/>
        <w:szCs w:val="24"/>
      </w:rPr>
    </w:lvl>
    <w:lvl w:ilvl="1" w:tplc="BCB28CB8">
      <w:numFmt w:val="bullet"/>
      <w:lvlText w:val="•"/>
      <w:lvlJc w:val="left"/>
      <w:pPr>
        <w:ind w:left="518" w:hanging="147"/>
      </w:pPr>
      <w:rPr>
        <w:rFonts w:hint="default"/>
      </w:rPr>
    </w:lvl>
    <w:lvl w:ilvl="2" w:tplc="F41EB03A">
      <w:numFmt w:val="bullet"/>
      <w:lvlText w:val="•"/>
      <w:lvlJc w:val="left"/>
      <w:pPr>
        <w:ind w:left="957" w:hanging="147"/>
      </w:pPr>
      <w:rPr>
        <w:rFonts w:hint="default"/>
      </w:rPr>
    </w:lvl>
    <w:lvl w:ilvl="3" w:tplc="56D47C80">
      <w:numFmt w:val="bullet"/>
      <w:lvlText w:val="•"/>
      <w:lvlJc w:val="left"/>
      <w:pPr>
        <w:ind w:left="1396" w:hanging="147"/>
      </w:pPr>
      <w:rPr>
        <w:rFonts w:hint="default"/>
      </w:rPr>
    </w:lvl>
    <w:lvl w:ilvl="4" w:tplc="D6E6C9C8">
      <w:numFmt w:val="bullet"/>
      <w:lvlText w:val="•"/>
      <w:lvlJc w:val="left"/>
      <w:pPr>
        <w:ind w:left="1834" w:hanging="147"/>
      </w:pPr>
      <w:rPr>
        <w:rFonts w:hint="default"/>
      </w:rPr>
    </w:lvl>
    <w:lvl w:ilvl="5" w:tplc="8548B9C4">
      <w:numFmt w:val="bullet"/>
      <w:lvlText w:val="•"/>
      <w:lvlJc w:val="left"/>
      <w:pPr>
        <w:ind w:left="2273" w:hanging="147"/>
      </w:pPr>
      <w:rPr>
        <w:rFonts w:hint="default"/>
      </w:rPr>
    </w:lvl>
    <w:lvl w:ilvl="6" w:tplc="1714ACDC">
      <w:numFmt w:val="bullet"/>
      <w:lvlText w:val="•"/>
      <w:lvlJc w:val="left"/>
      <w:pPr>
        <w:ind w:left="2712" w:hanging="147"/>
      </w:pPr>
      <w:rPr>
        <w:rFonts w:hint="default"/>
      </w:rPr>
    </w:lvl>
    <w:lvl w:ilvl="7" w:tplc="EC726A60">
      <w:numFmt w:val="bullet"/>
      <w:lvlText w:val="•"/>
      <w:lvlJc w:val="left"/>
      <w:pPr>
        <w:ind w:left="3150" w:hanging="147"/>
      </w:pPr>
      <w:rPr>
        <w:rFonts w:hint="default"/>
      </w:rPr>
    </w:lvl>
    <w:lvl w:ilvl="8" w:tplc="65E8E95E">
      <w:numFmt w:val="bullet"/>
      <w:lvlText w:val="•"/>
      <w:lvlJc w:val="left"/>
      <w:pPr>
        <w:ind w:left="3589" w:hanging="147"/>
      </w:pPr>
      <w:rPr>
        <w:rFonts w:hint="default"/>
      </w:rPr>
    </w:lvl>
  </w:abstractNum>
  <w:abstractNum w:abstractNumId="16">
    <w:nsid w:val="460B51EA"/>
    <w:multiLevelType w:val="hybridMultilevel"/>
    <w:tmpl w:val="9E140A9A"/>
    <w:lvl w:ilvl="0" w:tplc="CB9A8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9251C4"/>
    <w:multiLevelType w:val="hybridMultilevel"/>
    <w:tmpl w:val="CE6C89EE"/>
    <w:lvl w:ilvl="0" w:tplc="034021F4">
      <w:numFmt w:val="bullet"/>
      <w:lvlText w:val=""/>
      <w:lvlJc w:val="left"/>
      <w:pPr>
        <w:ind w:left="3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</w:abstractNum>
  <w:abstractNum w:abstractNumId="18">
    <w:nsid w:val="5289176F"/>
    <w:multiLevelType w:val="hybridMultilevel"/>
    <w:tmpl w:val="940AE770"/>
    <w:lvl w:ilvl="0" w:tplc="89D40898">
      <w:start w:val="1"/>
      <w:numFmt w:val="decimal"/>
      <w:lvlText w:val="%1."/>
      <w:lvlJc w:val="left"/>
      <w:pPr>
        <w:ind w:left="110" w:hanging="430"/>
      </w:pPr>
      <w:rPr>
        <w:rFonts w:ascii="Arial" w:eastAsia="Arial" w:hAnsi="Arial" w:cs="Arial" w:hint="default"/>
        <w:spacing w:val="-11"/>
        <w:w w:val="100"/>
        <w:sz w:val="24"/>
        <w:szCs w:val="24"/>
      </w:rPr>
    </w:lvl>
    <w:lvl w:ilvl="1" w:tplc="602AB97A">
      <w:start w:val="3"/>
      <w:numFmt w:val="decimal"/>
      <w:lvlText w:val="%2."/>
      <w:lvlJc w:val="left"/>
      <w:pPr>
        <w:ind w:left="1469" w:hanging="334"/>
        <w:jc w:val="right"/>
      </w:pPr>
      <w:rPr>
        <w:rFonts w:ascii="Times New Roman" w:eastAsia="Arial" w:hAnsi="Times New Roman" w:cs="Times New Roman" w:hint="default"/>
        <w:b/>
        <w:bCs/>
        <w:spacing w:val="-8"/>
        <w:w w:val="100"/>
        <w:sz w:val="28"/>
        <w:szCs w:val="28"/>
      </w:rPr>
    </w:lvl>
    <w:lvl w:ilvl="2" w:tplc="9BA466E0">
      <w:numFmt w:val="bullet"/>
      <w:lvlText w:val="•"/>
      <w:lvlJc w:val="left"/>
      <w:pPr>
        <w:ind w:left="1933" w:hanging="334"/>
      </w:pPr>
      <w:rPr>
        <w:rFonts w:hint="default"/>
      </w:rPr>
    </w:lvl>
    <w:lvl w:ilvl="3" w:tplc="13284AAC">
      <w:numFmt w:val="bullet"/>
      <w:lvlText w:val="•"/>
      <w:lvlJc w:val="left"/>
      <w:pPr>
        <w:ind w:left="3026" w:hanging="334"/>
      </w:pPr>
      <w:rPr>
        <w:rFonts w:hint="default"/>
      </w:rPr>
    </w:lvl>
    <w:lvl w:ilvl="4" w:tplc="1D9E9AB0">
      <w:numFmt w:val="bullet"/>
      <w:lvlText w:val="•"/>
      <w:lvlJc w:val="left"/>
      <w:pPr>
        <w:ind w:left="4120" w:hanging="334"/>
      </w:pPr>
      <w:rPr>
        <w:rFonts w:hint="default"/>
      </w:rPr>
    </w:lvl>
    <w:lvl w:ilvl="5" w:tplc="D4427948">
      <w:numFmt w:val="bullet"/>
      <w:lvlText w:val="•"/>
      <w:lvlJc w:val="left"/>
      <w:pPr>
        <w:ind w:left="5213" w:hanging="334"/>
      </w:pPr>
      <w:rPr>
        <w:rFonts w:hint="default"/>
      </w:rPr>
    </w:lvl>
    <w:lvl w:ilvl="6" w:tplc="55369336">
      <w:numFmt w:val="bullet"/>
      <w:lvlText w:val="•"/>
      <w:lvlJc w:val="left"/>
      <w:pPr>
        <w:ind w:left="6306" w:hanging="334"/>
      </w:pPr>
      <w:rPr>
        <w:rFonts w:hint="default"/>
      </w:rPr>
    </w:lvl>
    <w:lvl w:ilvl="7" w:tplc="FBE2AF4E">
      <w:numFmt w:val="bullet"/>
      <w:lvlText w:val="•"/>
      <w:lvlJc w:val="left"/>
      <w:pPr>
        <w:ind w:left="7400" w:hanging="334"/>
      </w:pPr>
      <w:rPr>
        <w:rFonts w:hint="default"/>
      </w:rPr>
    </w:lvl>
    <w:lvl w:ilvl="8" w:tplc="CD061C5E">
      <w:numFmt w:val="bullet"/>
      <w:lvlText w:val="•"/>
      <w:lvlJc w:val="left"/>
      <w:pPr>
        <w:ind w:left="8493" w:hanging="334"/>
      </w:pPr>
      <w:rPr>
        <w:rFonts w:hint="default"/>
      </w:rPr>
    </w:lvl>
  </w:abstractNum>
  <w:abstractNum w:abstractNumId="19">
    <w:nsid w:val="53343A12"/>
    <w:multiLevelType w:val="hybridMultilevel"/>
    <w:tmpl w:val="B7361460"/>
    <w:lvl w:ilvl="0" w:tplc="938A7C3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0">
    <w:nsid w:val="545803C2"/>
    <w:multiLevelType w:val="hybridMultilevel"/>
    <w:tmpl w:val="52DE8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0F7263"/>
    <w:multiLevelType w:val="hybridMultilevel"/>
    <w:tmpl w:val="1EC6D52E"/>
    <w:lvl w:ilvl="0" w:tplc="C0B472E6">
      <w:numFmt w:val="bullet"/>
      <w:lvlText w:val="-"/>
      <w:lvlJc w:val="left"/>
      <w:pPr>
        <w:ind w:left="110" w:hanging="202"/>
      </w:pPr>
      <w:rPr>
        <w:rFonts w:ascii="Arial" w:eastAsia="Arial" w:hAnsi="Arial" w:cs="Arial" w:hint="default"/>
        <w:spacing w:val="-29"/>
        <w:w w:val="100"/>
        <w:sz w:val="24"/>
        <w:szCs w:val="24"/>
      </w:rPr>
    </w:lvl>
    <w:lvl w:ilvl="1" w:tplc="60ECBE82">
      <w:numFmt w:val="bullet"/>
      <w:lvlText w:val="•"/>
      <w:lvlJc w:val="left"/>
      <w:pPr>
        <w:ind w:left="1176" w:hanging="202"/>
      </w:pPr>
      <w:rPr>
        <w:rFonts w:hint="default"/>
      </w:rPr>
    </w:lvl>
    <w:lvl w:ilvl="2" w:tplc="24903236">
      <w:numFmt w:val="bullet"/>
      <w:lvlText w:val="•"/>
      <w:lvlJc w:val="left"/>
      <w:pPr>
        <w:ind w:left="2232" w:hanging="202"/>
      </w:pPr>
      <w:rPr>
        <w:rFonts w:hint="default"/>
      </w:rPr>
    </w:lvl>
    <w:lvl w:ilvl="3" w:tplc="9D044B7A">
      <w:numFmt w:val="bullet"/>
      <w:lvlText w:val="•"/>
      <w:lvlJc w:val="left"/>
      <w:pPr>
        <w:ind w:left="3288" w:hanging="202"/>
      </w:pPr>
      <w:rPr>
        <w:rFonts w:hint="default"/>
      </w:rPr>
    </w:lvl>
    <w:lvl w:ilvl="4" w:tplc="E3D89A0E">
      <w:numFmt w:val="bullet"/>
      <w:lvlText w:val="•"/>
      <w:lvlJc w:val="left"/>
      <w:pPr>
        <w:ind w:left="4344" w:hanging="202"/>
      </w:pPr>
      <w:rPr>
        <w:rFonts w:hint="default"/>
      </w:rPr>
    </w:lvl>
    <w:lvl w:ilvl="5" w:tplc="949E09FC">
      <w:numFmt w:val="bullet"/>
      <w:lvlText w:val="•"/>
      <w:lvlJc w:val="left"/>
      <w:pPr>
        <w:ind w:left="5400" w:hanging="202"/>
      </w:pPr>
      <w:rPr>
        <w:rFonts w:hint="default"/>
      </w:rPr>
    </w:lvl>
    <w:lvl w:ilvl="6" w:tplc="5152205A">
      <w:numFmt w:val="bullet"/>
      <w:lvlText w:val="•"/>
      <w:lvlJc w:val="left"/>
      <w:pPr>
        <w:ind w:left="6456" w:hanging="202"/>
      </w:pPr>
      <w:rPr>
        <w:rFonts w:hint="default"/>
      </w:rPr>
    </w:lvl>
    <w:lvl w:ilvl="7" w:tplc="9230CC1C">
      <w:numFmt w:val="bullet"/>
      <w:lvlText w:val="•"/>
      <w:lvlJc w:val="left"/>
      <w:pPr>
        <w:ind w:left="7512" w:hanging="202"/>
      </w:pPr>
      <w:rPr>
        <w:rFonts w:hint="default"/>
      </w:rPr>
    </w:lvl>
    <w:lvl w:ilvl="8" w:tplc="D89C653A">
      <w:numFmt w:val="bullet"/>
      <w:lvlText w:val="•"/>
      <w:lvlJc w:val="left"/>
      <w:pPr>
        <w:ind w:left="8568" w:hanging="202"/>
      </w:pPr>
      <w:rPr>
        <w:rFonts w:hint="default"/>
      </w:rPr>
    </w:lvl>
  </w:abstractNum>
  <w:abstractNum w:abstractNumId="22">
    <w:nsid w:val="57853FB7"/>
    <w:multiLevelType w:val="hybridMultilevel"/>
    <w:tmpl w:val="106C3D40"/>
    <w:lvl w:ilvl="0" w:tplc="743EFB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3943B50"/>
    <w:multiLevelType w:val="hybridMultilevel"/>
    <w:tmpl w:val="E14819C0"/>
    <w:lvl w:ilvl="0" w:tplc="8550AF4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6BB4055"/>
    <w:multiLevelType w:val="hybridMultilevel"/>
    <w:tmpl w:val="FDC2A606"/>
    <w:lvl w:ilvl="0" w:tplc="041CE27A">
      <w:start w:val="6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5">
    <w:nsid w:val="779F5E44"/>
    <w:multiLevelType w:val="hybridMultilevel"/>
    <w:tmpl w:val="3E9E8810"/>
    <w:lvl w:ilvl="0" w:tplc="6CDA5968">
      <w:numFmt w:val="bullet"/>
      <w:lvlText w:val="-"/>
      <w:lvlJc w:val="left"/>
      <w:pPr>
        <w:ind w:left="77" w:hanging="147"/>
      </w:pPr>
      <w:rPr>
        <w:rFonts w:ascii="Arial" w:eastAsia="Arial" w:hAnsi="Arial" w:cs="Arial" w:hint="default"/>
        <w:spacing w:val="-6"/>
        <w:w w:val="100"/>
        <w:sz w:val="24"/>
        <w:szCs w:val="24"/>
      </w:rPr>
    </w:lvl>
    <w:lvl w:ilvl="1" w:tplc="42C262A2">
      <w:numFmt w:val="bullet"/>
      <w:lvlText w:val="•"/>
      <w:lvlJc w:val="left"/>
      <w:pPr>
        <w:ind w:left="518" w:hanging="147"/>
      </w:pPr>
      <w:rPr>
        <w:rFonts w:hint="default"/>
      </w:rPr>
    </w:lvl>
    <w:lvl w:ilvl="2" w:tplc="3B78F97E">
      <w:numFmt w:val="bullet"/>
      <w:lvlText w:val="•"/>
      <w:lvlJc w:val="left"/>
      <w:pPr>
        <w:ind w:left="957" w:hanging="147"/>
      </w:pPr>
      <w:rPr>
        <w:rFonts w:hint="default"/>
      </w:rPr>
    </w:lvl>
    <w:lvl w:ilvl="3" w:tplc="04CC45FC">
      <w:numFmt w:val="bullet"/>
      <w:lvlText w:val="•"/>
      <w:lvlJc w:val="left"/>
      <w:pPr>
        <w:ind w:left="1396" w:hanging="147"/>
      </w:pPr>
      <w:rPr>
        <w:rFonts w:hint="default"/>
      </w:rPr>
    </w:lvl>
    <w:lvl w:ilvl="4" w:tplc="26AA91FE">
      <w:numFmt w:val="bullet"/>
      <w:lvlText w:val="•"/>
      <w:lvlJc w:val="left"/>
      <w:pPr>
        <w:ind w:left="1834" w:hanging="147"/>
      </w:pPr>
      <w:rPr>
        <w:rFonts w:hint="default"/>
      </w:rPr>
    </w:lvl>
    <w:lvl w:ilvl="5" w:tplc="3CAE5E1A">
      <w:numFmt w:val="bullet"/>
      <w:lvlText w:val="•"/>
      <w:lvlJc w:val="left"/>
      <w:pPr>
        <w:ind w:left="2273" w:hanging="147"/>
      </w:pPr>
      <w:rPr>
        <w:rFonts w:hint="default"/>
      </w:rPr>
    </w:lvl>
    <w:lvl w:ilvl="6" w:tplc="8B4A3D90">
      <w:numFmt w:val="bullet"/>
      <w:lvlText w:val="•"/>
      <w:lvlJc w:val="left"/>
      <w:pPr>
        <w:ind w:left="2712" w:hanging="147"/>
      </w:pPr>
      <w:rPr>
        <w:rFonts w:hint="default"/>
      </w:rPr>
    </w:lvl>
    <w:lvl w:ilvl="7" w:tplc="4AB8D19A">
      <w:numFmt w:val="bullet"/>
      <w:lvlText w:val="•"/>
      <w:lvlJc w:val="left"/>
      <w:pPr>
        <w:ind w:left="3150" w:hanging="147"/>
      </w:pPr>
      <w:rPr>
        <w:rFonts w:hint="default"/>
      </w:rPr>
    </w:lvl>
    <w:lvl w:ilvl="8" w:tplc="9698E3EC">
      <w:numFmt w:val="bullet"/>
      <w:lvlText w:val="•"/>
      <w:lvlJc w:val="left"/>
      <w:pPr>
        <w:ind w:left="3589" w:hanging="147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3"/>
  </w:num>
  <w:num w:numId="4">
    <w:abstractNumId w:val="4"/>
  </w:num>
  <w:num w:numId="5">
    <w:abstractNumId w:val="17"/>
  </w:num>
  <w:num w:numId="6">
    <w:abstractNumId w:val="0"/>
  </w:num>
  <w:num w:numId="7">
    <w:abstractNumId w:val="6"/>
  </w:num>
  <w:num w:numId="8">
    <w:abstractNumId w:val="13"/>
  </w:num>
  <w:num w:numId="9">
    <w:abstractNumId w:val="14"/>
  </w:num>
  <w:num w:numId="10">
    <w:abstractNumId w:val="11"/>
  </w:num>
  <w:num w:numId="11">
    <w:abstractNumId w:val="10"/>
  </w:num>
  <w:num w:numId="12">
    <w:abstractNumId w:val="19"/>
  </w:num>
  <w:num w:numId="13">
    <w:abstractNumId w:val="9"/>
  </w:num>
  <w:num w:numId="14">
    <w:abstractNumId w:val="20"/>
  </w:num>
  <w:num w:numId="15">
    <w:abstractNumId w:val="1"/>
  </w:num>
  <w:num w:numId="16">
    <w:abstractNumId w:val="5"/>
  </w:num>
  <w:num w:numId="17">
    <w:abstractNumId w:val="7"/>
  </w:num>
  <w:num w:numId="18">
    <w:abstractNumId w:val="12"/>
  </w:num>
  <w:num w:numId="19">
    <w:abstractNumId w:val="25"/>
  </w:num>
  <w:num w:numId="20">
    <w:abstractNumId w:val="15"/>
  </w:num>
  <w:num w:numId="21">
    <w:abstractNumId w:val="8"/>
  </w:num>
  <w:num w:numId="22">
    <w:abstractNumId w:val="18"/>
  </w:num>
  <w:num w:numId="23">
    <w:abstractNumId w:val="2"/>
  </w:num>
  <w:num w:numId="24">
    <w:abstractNumId w:val="21"/>
  </w:num>
  <w:num w:numId="25">
    <w:abstractNumId w:val="24"/>
  </w:num>
  <w:num w:numId="2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6CB3"/>
    <w:rsid w:val="000113CE"/>
    <w:rsid w:val="00022138"/>
    <w:rsid w:val="0002409E"/>
    <w:rsid w:val="00045443"/>
    <w:rsid w:val="00056203"/>
    <w:rsid w:val="00063E87"/>
    <w:rsid w:val="00074C8A"/>
    <w:rsid w:val="000A3B4A"/>
    <w:rsid w:val="000D6153"/>
    <w:rsid w:val="000E1602"/>
    <w:rsid w:val="000F4A4D"/>
    <w:rsid w:val="00101563"/>
    <w:rsid w:val="00105C20"/>
    <w:rsid w:val="00112FF4"/>
    <w:rsid w:val="001136AE"/>
    <w:rsid w:val="00121962"/>
    <w:rsid w:val="00137842"/>
    <w:rsid w:val="00164E15"/>
    <w:rsid w:val="00166C85"/>
    <w:rsid w:val="001B2E41"/>
    <w:rsid w:val="001E25F5"/>
    <w:rsid w:val="001E4B54"/>
    <w:rsid w:val="001F38E6"/>
    <w:rsid w:val="0020036A"/>
    <w:rsid w:val="0022133C"/>
    <w:rsid w:val="00226796"/>
    <w:rsid w:val="0026759A"/>
    <w:rsid w:val="00277469"/>
    <w:rsid w:val="00290A17"/>
    <w:rsid w:val="002C2D93"/>
    <w:rsid w:val="002C3665"/>
    <w:rsid w:val="002E7F41"/>
    <w:rsid w:val="0030051C"/>
    <w:rsid w:val="00323935"/>
    <w:rsid w:val="00337A9C"/>
    <w:rsid w:val="003468D1"/>
    <w:rsid w:val="00357FC2"/>
    <w:rsid w:val="003764A4"/>
    <w:rsid w:val="00376F76"/>
    <w:rsid w:val="003941C6"/>
    <w:rsid w:val="003B0AD6"/>
    <w:rsid w:val="003B2A12"/>
    <w:rsid w:val="003C0F8B"/>
    <w:rsid w:val="003D6767"/>
    <w:rsid w:val="004274BC"/>
    <w:rsid w:val="004308A9"/>
    <w:rsid w:val="00440D4E"/>
    <w:rsid w:val="00455518"/>
    <w:rsid w:val="00472BB1"/>
    <w:rsid w:val="00474DDE"/>
    <w:rsid w:val="00487DDF"/>
    <w:rsid w:val="004C408B"/>
    <w:rsid w:val="005064AE"/>
    <w:rsid w:val="00524161"/>
    <w:rsid w:val="00530369"/>
    <w:rsid w:val="00550005"/>
    <w:rsid w:val="005558BB"/>
    <w:rsid w:val="005D423F"/>
    <w:rsid w:val="005D541C"/>
    <w:rsid w:val="005D5F08"/>
    <w:rsid w:val="00626469"/>
    <w:rsid w:val="006358EA"/>
    <w:rsid w:val="0065711A"/>
    <w:rsid w:val="00664A82"/>
    <w:rsid w:val="006B1C1B"/>
    <w:rsid w:val="006B4651"/>
    <w:rsid w:val="006B4AA3"/>
    <w:rsid w:val="006C09B3"/>
    <w:rsid w:val="006C1C23"/>
    <w:rsid w:val="006F3D94"/>
    <w:rsid w:val="007170A7"/>
    <w:rsid w:val="00724D86"/>
    <w:rsid w:val="00741DC9"/>
    <w:rsid w:val="0076205D"/>
    <w:rsid w:val="0077132C"/>
    <w:rsid w:val="00777965"/>
    <w:rsid w:val="00782B6A"/>
    <w:rsid w:val="007C1865"/>
    <w:rsid w:val="007D50A4"/>
    <w:rsid w:val="007E38DF"/>
    <w:rsid w:val="007E49F5"/>
    <w:rsid w:val="007F1752"/>
    <w:rsid w:val="00812C99"/>
    <w:rsid w:val="00816F27"/>
    <w:rsid w:val="008529E5"/>
    <w:rsid w:val="0085682D"/>
    <w:rsid w:val="00863183"/>
    <w:rsid w:val="00864014"/>
    <w:rsid w:val="00877CA2"/>
    <w:rsid w:val="008827A3"/>
    <w:rsid w:val="00886B32"/>
    <w:rsid w:val="008D0B26"/>
    <w:rsid w:val="008F0F93"/>
    <w:rsid w:val="00947192"/>
    <w:rsid w:val="00952058"/>
    <w:rsid w:val="009654B6"/>
    <w:rsid w:val="0097557A"/>
    <w:rsid w:val="009814FF"/>
    <w:rsid w:val="009835A9"/>
    <w:rsid w:val="009911A2"/>
    <w:rsid w:val="00991EA6"/>
    <w:rsid w:val="009C4AC8"/>
    <w:rsid w:val="009D4F24"/>
    <w:rsid w:val="009E277C"/>
    <w:rsid w:val="009F1B75"/>
    <w:rsid w:val="009F31AE"/>
    <w:rsid w:val="00A00BEF"/>
    <w:rsid w:val="00A043CA"/>
    <w:rsid w:val="00A048DB"/>
    <w:rsid w:val="00A127BC"/>
    <w:rsid w:val="00A155C2"/>
    <w:rsid w:val="00A22336"/>
    <w:rsid w:val="00A5109B"/>
    <w:rsid w:val="00A90219"/>
    <w:rsid w:val="00AB3A6A"/>
    <w:rsid w:val="00AC16DF"/>
    <w:rsid w:val="00AD39FF"/>
    <w:rsid w:val="00AD5406"/>
    <w:rsid w:val="00AE1CDF"/>
    <w:rsid w:val="00AE6794"/>
    <w:rsid w:val="00AF068F"/>
    <w:rsid w:val="00B37E6F"/>
    <w:rsid w:val="00B500E6"/>
    <w:rsid w:val="00B85F70"/>
    <w:rsid w:val="00B973AE"/>
    <w:rsid w:val="00BA50C7"/>
    <w:rsid w:val="00BB0CF9"/>
    <w:rsid w:val="00BC0006"/>
    <w:rsid w:val="00C027EB"/>
    <w:rsid w:val="00C02980"/>
    <w:rsid w:val="00C14D81"/>
    <w:rsid w:val="00C2642D"/>
    <w:rsid w:val="00C32B82"/>
    <w:rsid w:val="00C45AF1"/>
    <w:rsid w:val="00C5618F"/>
    <w:rsid w:val="00C70474"/>
    <w:rsid w:val="00C7723E"/>
    <w:rsid w:val="00C96041"/>
    <w:rsid w:val="00CA0954"/>
    <w:rsid w:val="00CB2F83"/>
    <w:rsid w:val="00D16975"/>
    <w:rsid w:val="00D5126A"/>
    <w:rsid w:val="00D514C7"/>
    <w:rsid w:val="00DB0698"/>
    <w:rsid w:val="00DB0A75"/>
    <w:rsid w:val="00DB1126"/>
    <w:rsid w:val="00DB7EBB"/>
    <w:rsid w:val="00DD0AB2"/>
    <w:rsid w:val="00DE0245"/>
    <w:rsid w:val="00DE48FD"/>
    <w:rsid w:val="00DE59DF"/>
    <w:rsid w:val="00DF1189"/>
    <w:rsid w:val="00DF288B"/>
    <w:rsid w:val="00E213D4"/>
    <w:rsid w:val="00E250EB"/>
    <w:rsid w:val="00E30107"/>
    <w:rsid w:val="00E3106A"/>
    <w:rsid w:val="00EB58CE"/>
    <w:rsid w:val="00EB67C9"/>
    <w:rsid w:val="00EC5B94"/>
    <w:rsid w:val="00EF1D56"/>
    <w:rsid w:val="00EF3EDD"/>
    <w:rsid w:val="00EF57DA"/>
    <w:rsid w:val="00F104A6"/>
    <w:rsid w:val="00F12ACA"/>
    <w:rsid w:val="00F30D47"/>
    <w:rsid w:val="00F41ADE"/>
    <w:rsid w:val="00F42C18"/>
    <w:rsid w:val="00F51D11"/>
    <w:rsid w:val="00F5400F"/>
    <w:rsid w:val="00F74A5C"/>
    <w:rsid w:val="00F76E32"/>
    <w:rsid w:val="00F920D5"/>
    <w:rsid w:val="00FA1567"/>
    <w:rsid w:val="00FE6CB3"/>
    <w:rsid w:val="00FF1C8B"/>
    <w:rsid w:val="08AF1C95"/>
    <w:rsid w:val="1BBC6D17"/>
    <w:rsid w:val="33E50C7D"/>
    <w:rsid w:val="3D5B44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semiHidden="0" w:qFormat="1"/>
    <w:lsdException w:name="Table Grid" w:semiHidden="0" w:uiPriority="0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AA3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6B4A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rmal1">
    <w:name w:val="Normal1"/>
    <w:qFormat/>
    <w:rsid w:val="006B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1">
    <w:name w:val="Heading 11"/>
    <w:basedOn w:val="a"/>
    <w:next w:val="Normal1"/>
    <w:rsid w:val="006B4A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ing21">
    <w:name w:val="Heading 21"/>
    <w:basedOn w:val="a"/>
    <w:next w:val="Normal1"/>
    <w:qFormat/>
    <w:rsid w:val="006B4AA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Heading51">
    <w:name w:val="Heading 51"/>
    <w:basedOn w:val="a"/>
    <w:next w:val="Normal1"/>
    <w:semiHidden/>
    <w:rsid w:val="006B4AA3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NormalWeb1">
    <w:name w:val="Normal (Web)1"/>
    <w:basedOn w:val="a"/>
    <w:qFormat/>
    <w:rsid w:val="006B4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1">
    <w:name w:val="Header1"/>
    <w:basedOn w:val="a"/>
    <w:semiHidden/>
    <w:qFormat/>
    <w:rsid w:val="006B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0"/>
    <w:qFormat/>
    <w:rsid w:val="006B4AA3"/>
    <w:rPr>
      <w:rFonts w:ascii="Times New Roman" w:hAnsi="Times New Roman" w:cs="Times New Roman" w:hint="default"/>
    </w:rPr>
  </w:style>
  <w:style w:type="character" w:customStyle="1" w:styleId="16">
    <w:name w:val="16"/>
    <w:basedOn w:val="a0"/>
    <w:qFormat/>
    <w:rsid w:val="006B4AA3"/>
    <w:rPr>
      <w:rFonts w:ascii="Times New Roman" w:hAnsi="Times New Roman" w:cs="Times New Roman" w:hint="default"/>
      <w:color w:val="0000FF"/>
      <w:u w:val="single"/>
    </w:rPr>
  </w:style>
  <w:style w:type="character" w:customStyle="1" w:styleId="17">
    <w:name w:val="17"/>
    <w:basedOn w:val="a0"/>
    <w:qFormat/>
    <w:rsid w:val="006B4AA3"/>
    <w:rPr>
      <w:rFonts w:ascii="Times New Roman" w:hAnsi="Times New Roman" w:cs="Times New Roman" w:hint="default"/>
      <w:b/>
      <w:bCs/>
    </w:rPr>
  </w:style>
  <w:style w:type="table" w:customStyle="1" w:styleId="TableNormal1">
    <w:name w:val="Table Normal1"/>
    <w:semiHidden/>
    <w:qFormat/>
    <w:rsid w:val="006B4AA3"/>
    <w:pPr>
      <w:spacing w:after="0" w:line="240" w:lineRule="auto"/>
    </w:pPr>
    <w:rPr>
      <w:rFonts w:ascii="Times New Roman" w:eastAsia="Times New Roman" w:hAnsi="Times New Roman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6B4AA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E7F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ConsPlusCell">
    <w:name w:val="ConsPlusCell"/>
    <w:rsid w:val="002E7F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character" w:styleId="a5">
    <w:name w:val="Hyperlink"/>
    <w:uiPriority w:val="99"/>
    <w:semiHidden/>
    <w:rsid w:val="002E7F41"/>
    <w:rPr>
      <w:rFonts w:cs="Times New Roman"/>
      <w:color w:val="0000FF"/>
      <w:u w:val="single"/>
    </w:rPr>
  </w:style>
  <w:style w:type="paragraph" w:customStyle="1" w:styleId="pboth">
    <w:name w:val="pboth"/>
    <w:basedOn w:val="a"/>
    <w:rsid w:val="002E7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1 Знак Знак Знак Знак Знак Знак"/>
    <w:basedOn w:val="a"/>
    <w:rsid w:val="00A155C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Normal (Web)"/>
    <w:basedOn w:val="a"/>
    <w:uiPriority w:val="99"/>
    <w:rsid w:val="0048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"/>
    <w:rsid w:val="0048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12FF4"/>
    <w:pPr>
      <w:ind w:left="720"/>
      <w:contextualSpacing/>
    </w:pPr>
  </w:style>
  <w:style w:type="character" w:styleId="a8">
    <w:name w:val="Emphasis"/>
    <w:basedOn w:val="a0"/>
    <w:qFormat/>
    <w:rsid w:val="00863183"/>
    <w:rPr>
      <w:i/>
      <w:iCs/>
    </w:rPr>
  </w:style>
  <w:style w:type="paragraph" w:styleId="a9">
    <w:name w:val="Body Text"/>
    <w:basedOn w:val="a"/>
    <w:link w:val="aa"/>
    <w:uiPriority w:val="99"/>
    <w:unhideWhenUsed/>
    <w:rsid w:val="00863183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Основной текст Знак"/>
    <w:basedOn w:val="a0"/>
    <w:link w:val="a9"/>
    <w:uiPriority w:val="99"/>
    <w:rsid w:val="00863183"/>
    <w:rPr>
      <w:rFonts w:ascii="Times New Roman" w:eastAsia="Times New Roman" w:hAnsi="Times New Roman" w:cs="Times New Roman"/>
      <w:lang w:eastAsia="ar-SA"/>
    </w:rPr>
  </w:style>
  <w:style w:type="character" w:customStyle="1" w:styleId="apple-converted-space">
    <w:name w:val="apple-converted-space"/>
    <w:basedOn w:val="a0"/>
    <w:rsid w:val="00863183"/>
  </w:style>
  <w:style w:type="paragraph" w:customStyle="1" w:styleId="ab">
    <w:name w:val="Содержимое таблицы"/>
    <w:basedOn w:val="a"/>
    <w:rsid w:val="0086318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86318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7E3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E38DF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7E3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E38DF"/>
    <w:rPr>
      <w:sz w:val="22"/>
      <w:szCs w:val="22"/>
      <w:lang w:eastAsia="en-US"/>
    </w:rPr>
  </w:style>
  <w:style w:type="table" w:styleId="af0">
    <w:name w:val="Table Grid"/>
    <w:basedOn w:val="a1"/>
    <w:rsid w:val="00952058"/>
    <w:pPr>
      <w:spacing w:after="0" w:line="240" w:lineRule="auto"/>
    </w:pPr>
    <w:rPr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semiHidden/>
    <w:unhideWhenUsed/>
    <w:rsid w:val="0076205D"/>
    <w:pPr>
      <w:spacing w:after="0" w:line="240" w:lineRule="auto"/>
      <w:ind w:firstLine="567"/>
    </w:pPr>
    <w:rPr>
      <w:rFonts w:ascii="Times New Roman" w:hAnsi="Times New Roman"/>
      <w:color w:val="00000A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76205D"/>
    <w:rPr>
      <w:rFonts w:ascii="Times New Roman" w:hAnsi="Times New Roman"/>
      <w:color w:val="00000A"/>
      <w:lang w:eastAsia="en-US"/>
    </w:rPr>
  </w:style>
  <w:style w:type="character" w:styleId="af3">
    <w:name w:val="footnote reference"/>
    <w:basedOn w:val="a0"/>
    <w:uiPriority w:val="99"/>
    <w:semiHidden/>
    <w:unhideWhenUsed/>
    <w:rsid w:val="0076205D"/>
    <w:rPr>
      <w:vertAlign w:val="superscript"/>
    </w:rPr>
  </w:style>
  <w:style w:type="paragraph" w:styleId="af4">
    <w:name w:val="caption"/>
    <w:basedOn w:val="a"/>
    <w:qFormat/>
    <w:rsid w:val="00357FC2"/>
    <w:pPr>
      <w:suppressLineNumbers/>
      <w:spacing w:before="120" w:after="120" w:line="240" w:lineRule="auto"/>
      <w:ind w:firstLine="567"/>
    </w:pPr>
    <w:rPr>
      <w:rFonts w:ascii="Times New Roman" w:hAnsi="Times New Roman" w:cs="Mangal"/>
      <w:i/>
      <w:iCs/>
      <w:color w:val="00000A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22336"/>
    <w:pPr>
      <w:widowControl w:val="0"/>
      <w:autoSpaceDE w:val="0"/>
      <w:autoSpaceDN w:val="0"/>
      <w:spacing w:after="0" w:line="240" w:lineRule="auto"/>
      <w:ind w:left="120"/>
    </w:pPr>
    <w:rPr>
      <w:rFonts w:ascii="Arial" w:eastAsia="Arial" w:hAnsi="Arial" w:cs="Arial"/>
      <w:lang w:val="en-US"/>
    </w:rPr>
  </w:style>
  <w:style w:type="table" w:customStyle="1" w:styleId="TableNormal">
    <w:name w:val="Table Normal"/>
    <w:uiPriority w:val="2"/>
    <w:semiHidden/>
    <w:unhideWhenUsed/>
    <w:qFormat/>
    <w:rsid w:val="000E1602"/>
    <w:pPr>
      <w:widowControl w:val="0"/>
      <w:autoSpaceDE w:val="0"/>
      <w:autoSpaceDN w:val="0"/>
      <w:spacing w:after="0" w:line="240" w:lineRule="auto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0E1602"/>
    <w:pPr>
      <w:widowControl w:val="0"/>
      <w:autoSpaceDE w:val="0"/>
      <w:autoSpaceDN w:val="0"/>
      <w:spacing w:after="0" w:line="240" w:lineRule="auto"/>
      <w:ind w:left="2283"/>
      <w:outlineLvl w:val="1"/>
    </w:pPr>
    <w:rPr>
      <w:rFonts w:ascii="Arial" w:eastAsia="Arial" w:hAnsi="Arial" w:cs="Arial"/>
      <w:b/>
      <w:bCs/>
      <w:sz w:val="30"/>
      <w:szCs w:val="30"/>
      <w:lang w:val="en-US"/>
    </w:rPr>
  </w:style>
  <w:style w:type="paragraph" w:styleId="af5">
    <w:name w:val="No Spacing"/>
    <w:uiPriority w:val="1"/>
    <w:qFormat/>
    <w:rsid w:val="00164E15"/>
    <w:pPr>
      <w:spacing w:after="0" w:line="240" w:lineRule="auto"/>
    </w:pPr>
    <w:rPr>
      <w:rFonts w:ascii="Calibri" w:eastAsia="Times New Roman" w:hAnsi="Calibri" w:cs="Times New Roman"/>
      <w:sz w:val="22"/>
      <w:szCs w:val="22"/>
    </w:rPr>
  </w:style>
  <w:style w:type="paragraph" w:customStyle="1" w:styleId="10">
    <w:name w:val="Без интервала1"/>
    <w:rsid w:val="00164E15"/>
    <w:pPr>
      <w:suppressAutoHyphens/>
      <w:spacing w:after="0" w:line="100" w:lineRule="atLeast"/>
    </w:pPr>
    <w:rPr>
      <w:rFonts w:ascii="Times New Roman" w:eastAsia="Lucida Sans Unicode" w:hAnsi="Times New Roman" w:cs="Mangal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semiHidden="0" w:qFormat="1"/>
    <w:lsdException w:name="Table Grid" w:semiHidden="0" w:uiPriority="0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AA3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6B4A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rmal1">
    <w:name w:val="Normal1"/>
    <w:qFormat/>
    <w:rsid w:val="006B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1">
    <w:name w:val="Heading 11"/>
    <w:basedOn w:val="a"/>
    <w:next w:val="Normal1"/>
    <w:rsid w:val="006B4A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ing21">
    <w:name w:val="Heading 21"/>
    <w:basedOn w:val="a"/>
    <w:next w:val="Normal1"/>
    <w:qFormat/>
    <w:rsid w:val="006B4AA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Heading51">
    <w:name w:val="Heading 51"/>
    <w:basedOn w:val="a"/>
    <w:next w:val="Normal1"/>
    <w:semiHidden/>
    <w:rsid w:val="006B4AA3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NormalWeb1">
    <w:name w:val="Normal (Web)1"/>
    <w:basedOn w:val="a"/>
    <w:qFormat/>
    <w:rsid w:val="006B4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1">
    <w:name w:val="Header1"/>
    <w:basedOn w:val="a"/>
    <w:semiHidden/>
    <w:qFormat/>
    <w:rsid w:val="006B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0"/>
    <w:qFormat/>
    <w:rsid w:val="006B4AA3"/>
    <w:rPr>
      <w:rFonts w:ascii="Times New Roman" w:hAnsi="Times New Roman" w:cs="Times New Roman" w:hint="default"/>
    </w:rPr>
  </w:style>
  <w:style w:type="character" w:customStyle="1" w:styleId="16">
    <w:name w:val="16"/>
    <w:basedOn w:val="a0"/>
    <w:qFormat/>
    <w:rsid w:val="006B4AA3"/>
    <w:rPr>
      <w:rFonts w:ascii="Times New Roman" w:hAnsi="Times New Roman" w:cs="Times New Roman" w:hint="default"/>
      <w:color w:val="0000FF"/>
      <w:u w:val="single"/>
    </w:rPr>
  </w:style>
  <w:style w:type="character" w:customStyle="1" w:styleId="17">
    <w:name w:val="17"/>
    <w:basedOn w:val="a0"/>
    <w:qFormat/>
    <w:rsid w:val="006B4AA3"/>
    <w:rPr>
      <w:rFonts w:ascii="Times New Roman" w:hAnsi="Times New Roman" w:cs="Times New Roman" w:hint="default"/>
      <w:b/>
      <w:bCs/>
    </w:rPr>
  </w:style>
  <w:style w:type="table" w:customStyle="1" w:styleId="TableNormal1">
    <w:name w:val="Table Normal1"/>
    <w:semiHidden/>
    <w:qFormat/>
    <w:rsid w:val="006B4AA3"/>
    <w:pPr>
      <w:spacing w:after="0" w:line="240" w:lineRule="auto"/>
    </w:pPr>
    <w:rPr>
      <w:rFonts w:ascii="Times New Roman" w:eastAsia="Times New Roman" w:hAnsi="Times New Roman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6B4AA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E7F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ConsPlusCell">
    <w:name w:val="ConsPlusCell"/>
    <w:rsid w:val="002E7F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character" w:styleId="a5">
    <w:name w:val="Hyperlink"/>
    <w:uiPriority w:val="99"/>
    <w:semiHidden/>
    <w:rsid w:val="002E7F41"/>
    <w:rPr>
      <w:rFonts w:cs="Times New Roman"/>
      <w:color w:val="0000FF"/>
      <w:u w:val="single"/>
    </w:rPr>
  </w:style>
  <w:style w:type="paragraph" w:customStyle="1" w:styleId="pboth">
    <w:name w:val="pboth"/>
    <w:basedOn w:val="a"/>
    <w:rsid w:val="002E7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1 Знак Знак Знак Знак Знак Знак"/>
    <w:basedOn w:val="a"/>
    <w:rsid w:val="00A155C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Normal (Web)"/>
    <w:basedOn w:val="a"/>
    <w:uiPriority w:val="99"/>
    <w:rsid w:val="0048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"/>
    <w:rsid w:val="0048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12FF4"/>
    <w:pPr>
      <w:ind w:left="720"/>
      <w:contextualSpacing/>
    </w:pPr>
  </w:style>
  <w:style w:type="character" w:styleId="a8">
    <w:name w:val="Emphasis"/>
    <w:basedOn w:val="a0"/>
    <w:qFormat/>
    <w:rsid w:val="00863183"/>
    <w:rPr>
      <w:i/>
      <w:iCs/>
    </w:rPr>
  </w:style>
  <w:style w:type="paragraph" w:styleId="a9">
    <w:name w:val="Body Text"/>
    <w:basedOn w:val="a"/>
    <w:link w:val="aa"/>
    <w:uiPriority w:val="99"/>
    <w:unhideWhenUsed/>
    <w:rsid w:val="00863183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Основной текст Знак"/>
    <w:basedOn w:val="a0"/>
    <w:link w:val="a9"/>
    <w:uiPriority w:val="99"/>
    <w:rsid w:val="00863183"/>
    <w:rPr>
      <w:rFonts w:ascii="Times New Roman" w:eastAsia="Times New Roman" w:hAnsi="Times New Roman" w:cs="Times New Roman"/>
      <w:lang w:eastAsia="ar-SA"/>
    </w:rPr>
  </w:style>
  <w:style w:type="character" w:customStyle="1" w:styleId="apple-converted-space">
    <w:name w:val="apple-converted-space"/>
    <w:basedOn w:val="a0"/>
    <w:rsid w:val="00863183"/>
  </w:style>
  <w:style w:type="paragraph" w:customStyle="1" w:styleId="ab">
    <w:name w:val="Содержимое таблицы"/>
    <w:basedOn w:val="a"/>
    <w:rsid w:val="0086318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86318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7E3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E38DF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7E3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E38DF"/>
    <w:rPr>
      <w:sz w:val="22"/>
      <w:szCs w:val="22"/>
      <w:lang w:eastAsia="en-US"/>
    </w:rPr>
  </w:style>
  <w:style w:type="table" w:styleId="af0">
    <w:name w:val="Table Grid"/>
    <w:basedOn w:val="a1"/>
    <w:rsid w:val="00952058"/>
    <w:pPr>
      <w:spacing w:after="0" w:line="240" w:lineRule="auto"/>
    </w:pPr>
    <w:rPr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semiHidden/>
    <w:unhideWhenUsed/>
    <w:rsid w:val="0076205D"/>
    <w:pPr>
      <w:spacing w:after="0" w:line="240" w:lineRule="auto"/>
      <w:ind w:firstLine="567"/>
    </w:pPr>
    <w:rPr>
      <w:rFonts w:ascii="Times New Roman" w:hAnsi="Times New Roman"/>
      <w:color w:val="00000A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76205D"/>
    <w:rPr>
      <w:rFonts w:ascii="Times New Roman" w:hAnsi="Times New Roman"/>
      <w:color w:val="00000A"/>
      <w:lang w:eastAsia="en-US"/>
    </w:rPr>
  </w:style>
  <w:style w:type="character" w:styleId="af3">
    <w:name w:val="footnote reference"/>
    <w:basedOn w:val="a0"/>
    <w:uiPriority w:val="99"/>
    <w:semiHidden/>
    <w:unhideWhenUsed/>
    <w:rsid w:val="0076205D"/>
    <w:rPr>
      <w:vertAlign w:val="superscript"/>
    </w:rPr>
  </w:style>
  <w:style w:type="paragraph" w:styleId="af4">
    <w:name w:val="caption"/>
    <w:basedOn w:val="a"/>
    <w:qFormat/>
    <w:rsid w:val="00357FC2"/>
    <w:pPr>
      <w:suppressLineNumbers/>
      <w:spacing w:before="120" w:after="120" w:line="240" w:lineRule="auto"/>
      <w:ind w:firstLine="567"/>
    </w:pPr>
    <w:rPr>
      <w:rFonts w:ascii="Times New Roman" w:hAnsi="Times New Roman" w:cs="Mangal"/>
      <w:i/>
      <w:iCs/>
      <w:color w:val="00000A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22336"/>
    <w:pPr>
      <w:widowControl w:val="0"/>
      <w:autoSpaceDE w:val="0"/>
      <w:autoSpaceDN w:val="0"/>
      <w:spacing w:after="0" w:line="240" w:lineRule="auto"/>
      <w:ind w:left="120"/>
    </w:pPr>
    <w:rPr>
      <w:rFonts w:ascii="Arial" w:eastAsia="Arial" w:hAnsi="Arial" w:cs="Arial"/>
      <w:lang w:val="en-US"/>
    </w:rPr>
  </w:style>
  <w:style w:type="table" w:customStyle="1" w:styleId="TableNormal">
    <w:name w:val="Table Normal"/>
    <w:uiPriority w:val="2"/>
    <w:semiHidden/>
    <w:unhideWhenUsed/>
    <w:qFormat/>
    <w:rsid w:val="000E1602"/>
    <w:pPr>
      <w:widowControl w:val="0"/>
      <w:autoSpaceDE w:val="0"/>
      <w:autoSpaceDN w:val="0"/>
      <w:spacing w:after="0" w:line="240" w:lineRule="auto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0E1602"/>
    <w:pPr>
      <w:widowControl w:val="0"/>
      <w:autoSpaceDE w:val="0"/>
      <w:autoSpaceDN w:val="0"/>
      <w:spacing w:after="0" w:line="240" w:lineRule="auto"/>
      <w:ind w:left="2283"/>
      <w:outlineLvl w:val="1"/>
    </w:pPr>
    <w:rPr>
      <w:rFonts w:ascii="Arial" w:eastAsia="Arial" w:hAnsi="Arial" w:cs="Arial"/>
      <w:b/>
      <w:bCs/>
      <w:sz w:val="30"/>
      <w:szCs w:val="30"/>
      <w:lang w:val="en-US"/>
    </w:rPr>
  </w:style>
  <w:style w:type="paragraph" w:styleId="af5">
    <w:name w:val="No Spacing"/>
    <w:uiPriority w:val="1"/>
    <w:qFormat/>
    <w:rsid w:val="00164E15"/>
    <w:pPr>
      <w:spacing w:after="0" w:line="240" w:lineRule="auto"/>
    </w:pPr>
    <w:rPr>
      <w:rFonts w:ascii="Calibri" w:eastAsia="Times New Roman" w:hAnsi="Calibri" w:cs="Times New Roman"/>
      <w:sz w:val="22"/>
      <w:szCs w:val="22"/>
    </w:rPr>
  </w:style>
  <w:style w:type="paragraph" w:customStyle="1" w:styleId="10">
    <w:name w:val="Без интервала1"/>
    <w:rsid w:val="00164E15"/>
    <w:pPr>
      <w:suppressAutoHyphens/>
      <w:spacing w:after="0" w:line="100" w:lineRule="atLeast"/>
    </w:pPr>
    <w:rPr>
      <w:rFonts w:ascii="Times New Roman" w:eastAsia="Lucida Sans Unicode" w:hAnsi="Times New Roman" w:cs="Mangal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2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u48.registrnpa.ru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B7BD45-D0D8-4B15-B9B4-D6CF18455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17</Pages>
  <Words>3175</Words>
  <Characters>18099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777</cp:lastModifiedBy>
  <cp:revision>7</cp:revision>
  <cp:lastPrinted>2018-12-19T15:38:00Z</cp:lastPrinted>
  <dcterms:created xsi:type="dcterms:W3CDTF">2018-12-19T08:13:00Z</dcterms:created>
  <dcterms:modified xsi:type="dcterms:W3CDTF">2018-12-19T15:43:00Z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1033-10.1.0.5674</vt:lpwstr>
  </property>
</Properties>
</file>